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270" w:rsidRPr="00161270" w:rsidRDefault="00161270" w:rsidP="00161270">
      <w:pPr>
        <w:suppressAutoHyphens/>
        <w:spacing w:after="0" w:line="240" w:lineRule="auto"/>
        <w:jc w:val="right"/>
        <w:rPr>
          <w:rFonts w:ascii="Times New Roman" w:eastAsia="Times New Roman" w:hAnsi="Times New Roman" w:cs="Times New Roman"/>
          <w:sz w:val="24"/>
          <w:szCs w:val="20"/>
          <w:lang w:eastAsia="ar-SA"/>
        </w:rPr>
      </w:pPr>
      <w:r w:rsidRPr="00161270">
        <w:rPr>
          <w:rFonts w:ascii="Times New Roman" w:eastAsia="Times New Roman" w:hAnsi="Times New Roman" w:cs="Times New Roman"/>
          <w:sz w:val="24"/>
          <w:szCs w:val="20"/>
          <w:lang w:eastAsia="ar-SA"/>
        </w:rPr>
        <w:t>APSTIPRINĀTS</w:t>
      </w:r>
    </w:p>
    <w:p w:rsidR="00161270" w:rsidRPr="00161270" w:rsidRDefault="00161270" w:rsidP="00161270">
      <w:pPr>
        <w:suppressAutoHyphens/>
        <w:spacing w:after="0" w:line="240" w:lineRule="auto"/>
        <w:jc w:val="right"/>
        <w:rPr>
          <w:rFonts w:ascii="Times New Roman" w:eastAsia="Times New Roman" w:hAnsi="Times New Roman" w:cs="Times New Roman"/>
          <w:sz w:val="24"/>
          <w:szCs w:val="20"/>
          <w:lang w:eastAsia="ar-SA"/>
        </w:rPr>
      </w:pPr>
      <w:r w:rsidRPr="00161270">
        <w:rPr>
          <w:rFonts w:ascii="Times New Roman" w:eastAsia="Times New Roman" w:hAnsi="Times New Roman" w:cs="Times New Roman"/>
          <w:sz w:val="24"/>
          <w:szCs w:val="20"/>
          <w:lang w:eastAsia="ar-SA"/>
        </w:rPr>
        <w:t xml:space="preserve">ar Iepirkuma komisijas </w:t>
      </w:r>
    </w:p>
    <w:p w:rsidR="00161270" w:rsidRPr="00161270" w:rsidRDefault="00CB44B6" w:rsidP="00161270">
      <w:pPr>
        <w:suppressAutoHyphens/>
        <w:spacing w:after="0" w:line="240" w:lineRule="auto"/>
        <w:jc w:val="right"/>
        <w:rPr>
          <w:rFonts w:ascii="Times New Roman" w:eastAsia="Times New Roman" w:hAnsi="Times New Roman" w:cs="Times New Roman"/>
          <w:sz w:val="24"/>
          <w:szCs w:val="20"/>
          <w:lang w:eastAsia="ar-SA"/>
        </w:rPr>
      </w:pPr>
      <w:r w:rsidRPr="00CB44B6">
        <w:rPr>
          <w:rFonts w:ascii="Times New Roman" w:eastAsia="Times New Roman" w:hAnsi="Times New Roman" w:cs="Times New Roman"/>
          <w:sz w:val="24"/>
          <w:szCs w:val="20"/>
          <w:lang w:eastAsia="ar-SA"/>
        </w:rPr>
        <w:t>20</w:t>
      </w:r>
      <w:r w:rsidR="00161270" w:rsidRPr="00161270">
        <w:rPr>
          <w:rFonts w:ascii="Times New Roman" w:eastAsia="Times New Roman" w:hAnsi="Times New Roman" w:cs="Times New Roman"/>
          <w:sz w:val="24"/>
          <w:szCs w:val="20"/>
          <w:lang w:eastAsia="ar-SA"/>
        </w:rPr>
        <w:t>.0</w:t>
      </w:r>
      <w:r w:rsidRPr="00CB44B6">
        <w:rPr>
          <w:rFonts w:ascii="Times New Roman" w:eastAsia="Times New Roman" w:hAnsi="Times New Roman" w:cs="Times New Roman"/>
          <w:sz w:val="24"/>
          <w:szCs w:val="20"/>
          <w:lang w:eastAsia="ar-SA"/>
        </w:rPr>
        <w:t>4</w:t>
      </w:r>
      <w:r w:rsidR="00161270" w:rsidRPr="00161270">
        <w:rPr>
          <w:rFonts w:ascii="Times New Roman" w:eastAsia="Times New Roman" w:hAnsi="Times New Roman" w:cs="Times New Roman"/>
          <w:sz w:val="24"/>
          <w:szCs w:val="20"/>
          <w:lang w:eastAsia="ar-SA"/>
        </w:rPr>
        <w:t>.20</w:t>
      </w:r>
      <w:r w:rsidRPr="00CB44B6">
        <w:rPr>
          <w:rFonts w:ascii="Times New Roman" w:eastAsia="Times New Roman" w:hAnsi="Times New Roman" w:cs="Times New Roman"/>
          <w:sz w:val="24"/>
          <w:szCs w:val="20"/>
          <w:lang w:eastAsia="ar-SA"/>
        </w:rPr>
        <w:t>20</w:t>
      </w:r>
      <w:r w:rsidR="00161270" w:rsidRPr="00161270">
        <w:rPr>
          <w:rFonts w:ascii="Times New Roman" w:eastAsia="Times New Roman" w:hAnsi="Times New Roman" w:cs="Times New Roman"/>
          <w:sz w:val="24"/>
          <w:szCs w:val="20"/>
          <w:lang w:eastAsia="ar-SA"/>
        </w:rPr>
        <w:t>. lēmumu</w:t>
      </w:r>
    </w:p>
    <w:p w:rsidR="00161270" w:rsidRPr="00161270" w:rsidRDefault="00161270" w:rsidP="00161270">
      <w:pPr>
        <w:suppressAutoHyphens/>
        <w:spacing w:after="0" w:line="240" w:lineRule="auto"/>
        <w:jc w:val="right"/>
        <w:rPr>
          <w:rFonts w:ascii="Times New Roman" w:eastAsia="Times New Roman" w:hAnsi="Times New Roman" w:cs="Times New Roman"/>
          <w:sz w:val="24"/>
          <w:szCs w:val="20"/>
          <w:lang w:eastAsia="ar-SA"/>
        </w:rPr>
      </w:pPr>
      <w:r w:rsidRPr="00161270">
        <w:rPr>
          <w:rFonts w:ascii="Times New Roman" w:eastAsia="Times New Roman" w:hAnsi="Times New Roman" w:cs="Times New Roman"/>
          <w:sz w:val="24"/>
          <w:szCs w:val="20"/>
          <w:lang w:eastAsia="ar-SA"/>
        </w:rPr>
        <w:t>(protokols Nr. 1)</w:t>
      </w:r>
    </w:p>
    <w:p w:rsidR="00161270" w:rsidRPr="00161270" w:rsidRDefault="00161270" w:rsidP="00161270">
      <w:pPr>
        <w:suppressAutoHyphens/>
        <w:spacing w:after="0" w:line="240" w:lineRule="auto"/>
        <w:jc w:val="center"/>
        <w:rPr>
          <w:rFonts w:ascii="Times New Roman" w:eastAsia="Times New Roman" w:hAnsi="Times New Roman" w:cs="Times New Roman"/>
          <w:w w:val="107"/>
          <w:sz w:val="28"/>
          <w:szCs w:val="20"/>
          <w:lang w:eastAsia="ar-SA"/>
        </w:rPr>
      </w:pPr>
      <w:r w:rsidRPr="00161270">
        <w:rPr>
          <w:rFonts w:ascii="Times New Roman" w:eastAsia="Times New Roman" w:hAnsi="Times New Roman" w:cs="Times New Roman"/>
          <w:w w:val="107"/>
          <w:sz w:val="28"/>
          <w:szCs w:val="20"/>
          <w:lang w:eastAsia="ar-SA"/>
        </w:rPr>
        <w:t xml:space="preserve">Koksnes šķeldas piegāde </w:t>
      </w:r>
    </w:p>
    <w:p w:rsidR="00161270" w:rsidRPr="00161270" w:rsidRDefault="00161270" w:rsidP="00161270">
      <w:pPr>
        <w:suppressAutoHyphens/>
        <w:spacing w:after="0" w:line="240" w:lineRule="auto"/>
        <w:jc w:val="center"/>
        <w:rPr>
          <w:rFonts w:ascii="Times New Roman" w:eastAsia="Times New Roman" w:hAnsi="Times New Roman" w:cs="Times New Roman"/>
          <w:sz w:val="24"/>
          <w:szCs w:val="24"/>
          <w:lang w:eastAsia="ar-SA"/>
        </w:rPr>
      </w:pPr>
      <w:smartTag w:uri="schemas-tilde-lv/tildestengine" w:element="veidnes">
        <w:smartTagPr>
          <w:attr w:name="id" w:val="-1"/>
          <w:attr w:name="baseform" w:val="nolikums"/>
          <w:attr w:name="text" w:val="Nolikums&#10;"/>
        </w:smartTagPr>
        <w:r w:rsidRPr="00161270">
          <w:rPr>
            <w:rFonts w:ascii="Times New Roman" w:eastAsia="Times New Roman" w:hAnsi="Times New Roman" w:cs="Times New Roman"/>
            <w:w w:val="107"/>
            <w:sz w:val="28"/>
            <w:szCs w:val="20"/>
            <w:lang w:eastAsia="ar-SA"/>
          </w:rPr>
          <w:t>Nolikums</w:t>
        </w:r>
      </w:smartTag>
    </w:p>
    <w:p w:rsidR="00161270" w:rsidRPr="00161270" w:rsidRDefault="00161270" w:rsidP="00226CCE">
      <w:pPr>
        <w:widowControl w:val="0"/>
        <w:numPr>
          <w:ilvl w:val="0"/>
          <w:numId w:val="4"/>
        </w:numPr>
        <w:suppressAutoHyphens/>
        <w:autoSpaceDE w:val="0"/>
        <w:spacing w:before="280" w:after="0" w:line="240" w:lineRule="auto"/>
        <w:contextualSpacing/>
        <w:jc w:val="both"/>
        <w:rPr>
          <w:rFonts w:ascii="Times New Roman" w:eastAsia="Arial" w:hAnsi="Times New Roman" w:cs="Times New Roman"/>
          <w:sz w:val="24"/>
          <w:szCs w:val="24"/>
          <w:lang w:eastAsia="ar-SA"/>
        </w:rPr>
      </w:pPr>
      <w:r w:rsidRPr="00161270">
        <w:rPr>
          <w:rFonts w:ascii="Times New Roman" w:eastAsia="Arial" w:hAnsi="Times New Roman" w:cs="Times New Roman"/>
          <w:w w:val="107"/>
          <w:sz w:val="24"/>
          <w:szCs w:val="24"/>
          <w:lang w:eastAsia="ar-SA"/>
        </w:rPr>
        <w:t>Pasūtītājs: „</w:t>
      </w:r>
      <w:r w:rsidRPr="00161270">
        <w:rPr>
          <w:rFonts w:ascii="Times New Roman" w:eastAsia="Arial" w:hAnsi="Times New Roman" w:cs="Times New Roman"/>
          <w:sz w:val="24"/>
          <w:szCs w:val="24"/>
          <w:lang w:eastAsia="ar-SA"/>
        </w:rPr>
        <w:t>Limbažu siltums”, Jaunā iela 2A, Limbaži, Limbažu novads, LV-4001.</w:t>
      </w:r>
    </w:p>
    <w:p w:rsidR="00161270" w:rsidRPr="00161270" w:rsidRDefault="00161270" w:rsidP="00226CCE">
      <w:pPr>
        <w:widowControl w:val="0"/>
        <w:numPr>
          <w:ilvl w:val="0"/>
          <w:numId w:val="4"/>
        </w:numPr>
        <w:suppressAutoHyphens/>
        <w:autoSpaceDE w:val="0"/>
        <w:spacing w:after="0" w:line="240" w:lineRule="auto"/>
        <w:contextualSpacing/>
        <w:jc w:val="both"/>
        <w:rPr>
          <w:rFonts w:ascii="Times New Roman" w:eastAsia="Arial" w:hAnsi="Times New Roman" w:cs="Times New Roman"/>
          <w:color w:val="000000"/>
          <w:w w:val="107"/>
          <w:sz w:val="24"/>
          <w:szCs w:val="24"/>
          <w:lang w:eastAsia="ar-SA"/>
        </w:rPr>
      </w:pPr>
      <w:r w:rsidRPr="00161270">
        <w:rPr>
          <w:rFonts w:ascii="Times New Roman" w:eastAsia="Arial" w:hAnsi="Times New Roman" w:cs="Times New Roman"/>
          <w:color w:val="000000"/>
          <w:w w:val="107"/>
          <w:sz w:val="24"/>
          <w:szCs w:val="24"/>
          <w:lang w:eastAsia="ar-SA"/>
        </w:rPr>
        <w:t xml:space="preserve">Pasūtījuma identifikācijas </w:t>
      </w:r>
      <w:r w:rsidRPr="00161270">
        <w:rPr>
          <w:rFonts w:ascii="Times New Roman" w:eastAsia="Arial" w:hAnsi="Times New Roman" w:cs="Times New Roman"/>
          <w:w w:val="107"/>
          <w:sz w:val="24"/>
          <w:szCs w:val="24"/>
          <w:lang w:eastAsia="ar-SA"/>
        </w:rPr>
        <w:t xml:space="preserve">numurs: LS </w:t>
      </w:r>
      <w:r>
        <w:rPr>
          <w:rFonts w:ascii="Times New Roman" w:eastAsia="Arial" w:hAnsi="Times New Roman" w:cs="Times New Roman"/>
          <w:w w:val="107"/>
          <w:sz w:val="24"/>
          <w:szCs w:val="24"/>
          <w:lang w:eastAsia="ar-SA"/>
        </w:rPr>
        <w:t>1</w:t>
      </w:r>
      <w:r w:rsidRPr="00161270">
        <w:rPr>
          <w:rFonts w:ascii="Times New Roman" w:eastAsia="Arial" w:hAnsi="Times New Roman" w:cs="Times New Roman"/>
          <w:w w:val="107"/>
          <w:sz w:val="24"/>
          <w:szCs w:val="24"/>
          <w:lang w:eastAsia="ar-SA"/>
        </w:rPr>
        <w:t>/20</w:t>
      </w:r>
      <w:r>
        <w:rPr>
          <w:rFonts w:ascii="Times New Roman" w:eastAsia="Arial" w:hAnsi="Times New Roman" w:cs="Times New Roman"/>
          <w:w w:val="107"/>
          <w:sz w:val="24"/>
          <w:szCs w:val="24"/>
          <w:lang w:eastAsia="ar-SA"/>
        </w:rPr>
        <w:t>20</w:t>
      </w:r>
      <w:r w:rsidRPr="00161270">
        <w:rPr>
          <w:rFonts w:ascii="Times New Roman" w:eastAsia="Arial" w:hAnsi="Times New Roman" w:cs="Times New Roman"/>
          <w:w w:val="107"/>
          <w:sz w:val="24"/>
          <w:szCs w:val="24"/>
          <w:lang w:eastAsia="ar-SA"/>
        </w:rPr>
        <w:t>.</w:t>
      </w:r>
    </w:p>
    <w:p w:rsidR="00161270" w:rsidRPr="00161270" w:rsidRDefault="00161270" w:rsidP="00226CCE">
      <w:pPr>
        <w:widowControl w:val="0"/>
        <w:numPr>
          <w:ilvl w:val="0"/>
          <w:numId w:val="4"/>
        </w:numPr>
        <w:suppressAutoHyphens/>
        <w:autoSpaceDE w:val="0"/>
        <w:spacing w:after="0" w:line="240" w:lineRule="auto"/>
        <w:contextualSpacing/>
        <w:jc w:val="both"/>
        <w:rPr>
          <w:rFonts w:ascii="Times New Roman" w:eastAsia="Arial" w:hAnsi="Times New Roman" w:cs="Times New Roman"/>
          <w:b/>
          <w:w w:val="107"/>
          <w:sz w:val="24"/>
          <w:szCs w:val="24"/>
          <w:lang w:eastAsia="ar-SA"/>
        </w:rPr>
      </w:pPr>
      <w:r w:rsidRPr="00161270">
        <w:rPr>
          <w:rFonts w:ascii="Times New Roman" w:eastAsia="Arial" w:hAnsi="Times New Roman" w:cs="Times New Roman"/>
          <w:w w:val="107"/>
          <w:sz w:val="24"/>
          <w:szCs w:val="24"/>
          <w:lang w:eastAsia="ar-SA"/>
        </w:rPr>
        <w:t xml:space="preserve">Iepirkuma priekšmets – </w:t>
      </w:r>
      <w:r w:rsidRPr="00161270">
        <w:rPr>
          <w:rFonts w:ascii="Times New Roman" w:eastAsia="Arial" w:hAnsi="Times New Roman" w:cs="Times New Roman"/>
          <w:b/>
          <w:w w:val="107"/>
          <w:sz w:val="24"/>
          <w:szCs w:val="24"/>
          <w:lang w:eastAsia="ar-SA"/>
        </w:rPr>
        <w:t>koksnes šķeldas piegāde no 01.0</w:t>
      </w:r>
      <w:r w:rsidRPr="00226CCE">
        <w:rPr>
          <w:rFonts w:ascii="Times New Roman" w:eastAsia="Arial" w:hAnsi="Times New Roman" w:cs="Times New Roman"/>
          <w:b/>
          <w:w w:val="107"/>
          <w:sz w:val="24"/>
          <w:szCs w:val="24"/>
          <w:lang w:eastAsia="ar-SA"/>
        </w:rPr>
        <w:t>5</w:t>
      </w:r>
      <w:r w:rsidRPr="00161270">
        <w:rPr>
          <w:rFonts w:ascii="Times New Roman" w:eastAsia="Arial" w:hAnsi="Times New Roman" w:cs="Times New Roman"/>
          <w:b/>
          <w:w w:val="107"/>
          <w:sz w:val="24"/>
          <w:szCs w:val="24"/>
          <w:lang w:eastAsia="ar-SA"/>
        </w:rPr>
        <w:t>.20</w:t>
      </w:r>
      <w:r w:rsidRPr="00226CCE">
        <w:rPr>
          <w:rFonts w:ascii="Times New Roman" w:eastAsia="Arial" w:hAnsi="Times New Roman" w:cs="Times New Roman"/>
          <w:b/>
          <w:w w:val="107"/>
          <w:sz w:val="24"/>
          <w:szCs w:val="24"/>
          <w:lang w:eastAsia="ar-SA"/>
        </w:rPr>
        <w:t>20</w:t>
      </w:r>
      <w:r w:rsidRPr="00161270">
        <w:rPr>
          <w:rFonts w:ascii="Times New Roman" w:eastAsia="Arial" w:hAnsi="Times New Roman" w:cs="Times New Roman"/>
          <w:b/>
          <w:w w:val="107"/>
          <w:sz w:val="24"/>
          <w:szCs w:val="24"/>
          <w:lang w:eastAsia="ar-SA"/>
        </w:rPr>
        <w:t>. līdz 30.09.20</w:t>
      </w:r>
      <w:r w:rsidRPr="00226CCE">
        <w:rPr>
          <w:rFonts w:ascii="Times New Roman" w:eastAsia="Arial" w:hAnsi="Times New Roman" w:cs="Times New Roman"/>
          <w:b/>
          <w:w w:val="107"/>
          <w:sz w:val="24"/>
          <w:szCs w:val="24"/>
          <w:lang w:eastAsia="ar-SA"/>
        </w:rPr>
        <w:t>20</w:t>
      </w:r>
      <w:r w:rsidRPr="00161270">
        <w:rPr>
          <w:rFonts w:ascii="Times New Roman" w:eastAsia="Arial" w:hAnsi="Times New Roman" w:cs="Times New Roman"/>
          <w:b/>
          <w:w w:val="107"/>
          <w:sz w:val="24"/>
          <w:szCs w:val="24"/>
          <w:lang w:eastAsia="ar-SA"/>
        </w:rPr>
        <w:t>.</w:t>
      </w:r>
    </w:p>
    <w:p w:rsidR="00161270" w:rsidRPr="00161270" w:rsidRDefault="00161270" w:rsidP="00226CCE">
      <w:pPr>
        <w:numPr>
          <w:ilvl w:val="0"/>
          <w:numId w:val="4"/>
        </w:numPr>
        <w:suppressAutoHyphens/>
        <w:overflowPunct w:val="0"/>
        <w:autoSpaceDE w:val="0"/>
        <w:spacing w:after="0" w:line="240" w:lineRule="auto"/>
        <w:contextualSpacing/>
        <w:jc w:val="both"/>
        <w:textAlignment w:val="baseline"/>
        <w:rPr>
          <w:rFonts w:ascii="Times New Roman" w:eastAsia="Times New Roman" w:hAnsi="Times New Roman" w:cs="Times New Roman"/>
          <w:i/>
          <w:iCs/>
          <w:sz w:val="24"/>
          <w:szCs w:val="24"/>
          <w:lang w:eastAsia="ar-SA"/>
        </w:rPr>
      </w:pPr>
      <w:r w:rsidRPr="00161270">
        <w:rPr>
          <w:rFonts w:ascii="Times New Roman" w:eastAsia="Times New Roman" w:hAnsi="Times New Roman" w:cs="Times New Roman"/>
          <w:w w:val="107"/>
          <w:sz w:val="24"/>
          <w:szCs w:val="24"/>
          <w:lang w:eastAsia="ar-SA"/>
        </w:rPr>
        <w:t xml:space="preserve">Iepirkuma priekšmets sastāv no </w:t>
      </w:r>
      <w:r w:rsidRPr="00161270">
        <w:rPr>
          <w:rFonts w:ascii="Times New Roman" w:eastAsia="Times New Roman" w:hAnsi="Times New Roman" w:cs="Times New Roman"/>
          <w:b/>
          <w:w w:val="107"/>
          <w:sz w:val="24"/>
          <w:szCs w:val="24"/>
          <w:lang w:eastAsia="ar-SA"/>
        </w:rPr>
        <w:t>vienas daļas</w:t>
      </w:r>
      <w:r w:rsidRPr="00161270">
        <w:rPr>
          <w:rFonts w:ascii="Times New Roman" w:eastAsia="Times New Roman" w:hAnsi="Times New Roman" w:cs="Times New Roman"/>
          <w:w w:val="107"/>
          <w:sz w:val="24"/>
          <w:szCs w:val="24"/>
          <w:lang w:eastAsia="ar-SA"/>
        </w:rPr>
        <w:t>.</w:t>
      </w:r>
    </w:p>
    <w:p w:rsidR="00161270" w:rsidRPr="00161270" w:rsidRDefault="00161270" w:rsidP="00226CCE">
      <w:pPr>
        <w:widowControl w:val="0"/>
        <w:numPr>
          <w:ilvl w:val="0"/>
          <w:numId w:val="4"/>
        </w:numPr>
        <w:suppressAutoHyphens/>
        <w:autoSpaceDE w:val="0"/>
        <w:spacing w:before="280" w:after="280" w:line="240" w:lineRule="auto"/>
        <w:contextualSpacing/>
        <w:jc w:val="both"/>
        <w:rPr>
          <w:rFonts w:ascii="Times New Roman" w:eastAsia="Arial" w:hAnsi="Times New Roman" w:cs="Times New Roman"/>
          <w:spacing w:val="-8"/>
          <w:sz w:val="24"/>
          <w:szCs w:val="24"/>
          <w:lang w:eastAsia="ar-SA"/>
        </w:rPr>
      </w:pPr>
      <w:r w:rsidRPr="00161270">
        <w:rPr>
          <w:rFonts w:ascii="Times New Roman" w:eastAsia="Arial" w:hAnsi="Times New Roman" w:cs="Times New Roman"/>
          <w:sz w:val="24"/>
          <w:szCs w:val="24"/>
          <w:lang w:eastAsia="ar-SA"/>
        </w:rPr>
        <w:t>Paredzamais plānotais apjoms kopā, piegādes adrese un laiks:</w:t>
      </w:r>
      <w:r w:rsidRPr="00161270">
        <w:rPr>
          <w:rFonts w:ascii="Times New Roman" w:eastAsia="Arial" w:hAnsi="Times New Roman" w:cs="Times New Roman"/>
          <w:iCs/>
          <w:sz w:val="24"/>
          <w:szCs w:val="24"/>
          <w:lang w:eastAsia="ar-SA"/>
        </w:rPr>
        <w:t xml:space="preserve"> katlu mājai Jaunatnes ielā 6, Limbažos un katlu mājai </w:t>
      </w:r>
      <w:proofErr w:type="spellStart"/>
      <w:r w:rsidRPr="00161270">
        <w:rPr>
          <w:rFonts w:ascii="Times New Roman" w:eastAsia="Arial" w:hAnsi="Times New Roman" w:cs="Times New Roman"/>
          <w:iCs/>
          <w:sz w:val="24"/>
          <w:szCs w:val="24"/>
          <w:lang w:eastAsia="ar-SA"/>
        </w:rPr>
        <w:t>Cēsu</w:t>
      </w:r>
      <w:proofErr w:type="spellEnd"/>
      <w:r w:rsidRPr="00161270">
        <w:rPr>
          <w:rFonts w:ascii="Times New Roman" w:eastAsia="Arial" w:hAnsi="Times New Roman" w:cs="Times New Roman"/>
          <w:iCs/>
          <w:sz w:val="24"/>
          <w:szCs w:val="24"/>
          <w:lang w:eastAsia="ar-SA"/>
        </w:rPr>
        <w:t xml:space="preserve"> ielā 31, Limbažos: kopā plānots saražot ~</w:t>
      </w:r>
      <w:r>
        <w:rPr>
          <w:rFonts w:ascii="Times New Roman" w:eastAsia="Arial" w:hAnsi="Times New Roman" w:cs="Times New Roman"/>
          <w:iCs/>
          <w:sz w:val="24"/>
          <w:szCs w:val="24"/>
          <w:lang w:eastAsia="ar-SA"/>
        </w:rPr>
        <w:t>4</w:t>
      </w:r>
      <w:r w:rsidRPr="00161270">
        <w:rPr>
          <w:rFonts w:ascii="Times New Roman" w:eastAsia="Arial" w:hAnsi="Times New Roman" w:cs="Times New Roman"/>
          <w:iCs/>
          <w:sz w:val="24"/>
          <w:szCs w:val="24"/>
          <w:lang w:eastAsia="ar-SA"/>
        </w:rPr>
        <w:t xml:space="preserve">000 </w:t>
      </w:r>
      <w:proofErr w:type="spellStart"/>
      <w:r w:rsidRPr="00161270">
        <w:rPr>
          <w:rFonts w:ascii="Times New Roman" w:eastAsia="Arial" w:hAnsi="Times New Roman" w:cs="Times New Roman"/>
          <w:iCs/>
          <w:sz w:val="24"/>
          <w:szCs w:val="24"/>
          <w:lang w:eastAsia="ar-SA"/>
        </w:rPr>
        <w:t>MWh</w:t>
      </w:r>
      <w:proofErr w:type="spellEnd"/>
      <w:r w:rsidRPr="00161270">
        <w:rPr>
          <w:rFonts w:ascii="Times New Roman" w:eastAsia="Arial" w:hAnsi="Times New Roman" w:cs="Times New Roman"/>
          <w:iCs/>
          <w:sz w:val="24"/>
          <w:szCs w:val="24"/>
          <w:lang w:eastAsia="ar-SA"/>
        </w:rPr>
        <w:t xml:space="preserve"> (</w:t>
      </w:r>
      <w:r w:rsidRPr="00161270">
        <w:rPr>
          <w:rFonts w:ascii="Times New Roman" w:eastAsia="Arial" w:hAnsi="Times New Roman" w:cs="Times New Roman"/>
          <w:sz w:val="24"/>
          <w:szCs w:val="24"/>
          <w:lang w:eastAsia="ar-SA"/>
        </w:rPr>
        <w:t xml:space="preserve">Pretendentiem jāņem vērā, ka kurināmā piegādes apjoms var mainīties (samazināties, var palielināties: kurināmam +/-50%). Pretendentam  jānodrošina stabila un nepārtraukta kurināmā piegāde. Piegādes pieņemšana uz vietas katlu mājā no plkst. 8:00 – 17:00. Brīvdienās un svētku dienās pēc savstarpējās vienošanās pie līguma. </w:t>
      </w:r>
    </w:p>
    <w:p w:rsidR="00161270" w:rsidRPr="00161270" w:rsidRDefault="00161270" w:rsidP="00226CCE">
      <w:pPr>
        <w:widowControl w:val="0"/>
        <w:numPr>
          <w:ilvl w:val="0"/>
          <w:numId w:val="4"/>
        </w:numPr>
        <w:suppressAutoHyphens/>
        <w:autoSpaceDE w:val="0"/>
        <w:spacing w:before="280" w:after="0" w:line="240" w:lineRule="auto"/>
        <w:contextualSpacing/>
        <w:jc w:val="both"/>
        <w:rPr>
          <w:rFonts w:ascii="Times New Roman" w:eastAsia="Arial" w:hAnsi="Times New Roman" w:cs="Times New Roman"/>
          <w:spacing w:val="-8"/>
          <w:sz w:val="24"/>
          <w:szCs w:val="24"/>
          <w:lang w:eastAsia="ar-SA"/>
        </w:rPr>
      </w:pPr>
      <w:r w:rsidRPr="00161270">
        <w:rPr>
          <w:rFonts w:ascii="Times New Roman" w:eastAsia="Arial" w:hAnsi="Times New Roman" w:cs="Times New Roman"/>
          <w:sz w:val="24"/>
          <w:szCs w:val="24"/>
          <w:lang w:eastAsia="ar-SA"/>
        </w:rPr>
        <w:t xml:space="preserve">Pasūtītājs nosaka, ka samaksa tiek veikta </w:t>
      </w:r>
      <w:r w:rsidRPr="00161270">
        <w:rPr>
          <w:rFonts w:ascii="Times New Roman" w:eastAsia="Arial" w:hAnsi="Times New Roman" w:cs="Times New Roman"/>
          <w:b/>
          <w:sz w:val="24"/>
          <w:szCs w:val="24"/>
          <w:lang w:eastAsia="ar-SA"/>
        </w:rPr>
        <w:t xml:space="preserve">par katru saražoto </w:t>
      </w:r>
      <w:proofErr w:type="spellStart"/>
      <w:r w:rsidRPr="00161270">
        <w:rPr>
          <w:rFonts w:ascii="Times New Roman" w:eastAsia="Arial" w:hAnsi="Times New Roman" w:cs="Times New Roman"/>
          <w:b/>
          <w:sz w:val="24"/>
          <w:szCs w:val="24"/>
          <w:lang w:eastAsia="ar-SA"/>
        </w:rPr>
        <w:t>MWh</w:t>
      </w:r>
      <w:proofErr w:type="spellEnd"/>
      <w:r w:rsidRPr="00161270">
        <w:rPr>
          <w:rFonts w:ascii="Times New Roman" w:eastAsia="Arial" w:hAnsi="Times New Roman" w:cs="Times New Roman"/>
          <w:b/>
          <w:sz w:val="24"/>
          <w:szCs w:val="24"/>
          <w:lang w:eastAsia="ar-SA"/>
        </w:rPr>
        <w:t xml:space="preserve"> pēc siltumenerģijas skaitītāja rādījumiem, </w:t>
      </w:r>
      <w:r w:rsidRPr="00161270">
        <w:rPr>
          <w:rFonts w:ascii="Times New Roman" w:eastAsia="Arial" w:hAnsi="Times New Roman" w:cs="Times New Roman"/>
          <w:sz w:val="24"/>
          <w:szCs w:val="24"/>
          <w:lang w:eastAsia="ar-SA"/>
        </w:rPr>
        <w:t xml:space="preserve">kuru piedāvājis Pretendents (EURO, bez PVN) par </w:t>
      </w:r>
      <w:proofErr w:type="spellStart"/>
      <w:r w:rsidRPr="00161270">
        <w:rPr>
          <w:rFonts w:ascii="Times New Roman" w:eastAsia="Arial" w:hAnsi="Times New Roman" w:cs="Times New Roman"/>
          <w:sz w:val="24"/>
          <w:szCs w:val="24"/>
          <w:lang w:eastAsia="ar-SA"/>
        </w:rPr>
        <w:t>MWh</w:t>
      </w:r>
      <w:proofErr w:type="spellEnd"/>
      <w:r w:rsidRPr="00161270">
        <w:rPr>
          <w:rFonts w:ascii="Times New Roman" w:eastAsia="Arial" w:hAnsi="Times New Roman" w:cs="Times New Roman"/>
          <w:sz w:val="24"/>
          <w:szCs w:val="24"/>
          <w:lang w:eastAsia="ar-SA"/>
        </w:rPr>
        <w:t>. Samaksu Pasūtītājs veic 1</w:t>
      </w:r>
      <w:r>
        <w:rPr>
          <w:rFonts w:ascii="Times New Roman" w:eastAsia="Arial" w:hAnsi="Times New Roman" w:cs="Times New Roman"/>
          <w:sz w:val="24"/>
          <w:szCs w:val="24"/>
          <w:lang w:eastAsia="ar-SA"/>
        </w:rPr>
        <w:t>5 (piecpadsmit)</w:t>
      </w:r>
      <w:r w:rsidRPr="00161270">
        <w:rPr>
          <w:rFonts w:ascii="Times New Roman" w:eastAsia="Arial" w:hAnsi="Times New Roman" w:cs="Times New Roman"/>
          <w:sz w:val="24"/>
          <w:szCs w:val="24"/>
          <w:lang w:eastAsia="ar-SA"/>
        </w:rPr>
        <w:t xml:space="preserve"> dienu laikā pēc akta parakstīšanas un rēķina saņemšanas.</w:t>
      </w:r>
    </w:p>
    <w:p w:rsidR="00161270" w:rsidRPr="00161270" w:rsidRDefault="00161270" w:rsidP="00226CCE">
      <w:pPr>
        <w:widowControl w:val="0"/>
        <w:numPr>
          <w:ilvl w:val="0"/>
          <w:numId w:val="4"/>
        </w:numPr>
        <w:suppressAutoHyphens/>
        <w:autoSpaceDE w:val="0"/>
        <w:spacing w:before="280" w:after="0" w:line="240" w:lineRule="auto"/>
        <w:contextualSpacing/>
        <w:jc w:val="both"/>
        <w:rPr>
          <w:rFonts w:ascii="Times New Roman" w:eastAsia="Arial" w:hAnsi="Times New Roman" w:cs="Times New Roman"/>
          <w:sz w:val="24"/>
          <w:szCs w:val="24"/>
          <w:lang w:eastAsia="ar-SA"/>
        </w:rPr>
      </w:pPr>
      <w:r w:rsidRPr="00161270">
        <w:rPr>
          <w:rFonts w:ascii="Times New Roman" w:eastAsia="Arial" w:hAnsi="Times New Roman" w:cs="Times New Roman"/>
          <w:spacing w:val="-8"/>
          <w:sz w:val="24"/>
          <w:szCs w:val="24"/>
          <w:lang w:eastAsia="ar-SA"/>
        </w:rPr>
        <w:t xml:space="preserve">Pretendentiem nolikums pieejams SIA “Limbažu siltums” mājās lapā </w:t>
      </w:r>
      <w:hyperlink r:id="rId5" w:history="1">
        <w:r w:rsidRPr="00161270">
          <w:rPr>
            <w:rFonts w:ascii="Times New Roman" w:eastAsia="Arial" w:hAnsi="Times New Roman" w:cs="Times New Roman"/>
            <w:color w:val="0000FF"/>
            <w:sz w:val="24"/>
            <w:szCs w:val="24"/>
            <w:u w:val="single"/>
            <w:lang w:eastAsia="ar-SA"/>
          </w:rPr>
          <w:t>www.limbazusiltums.lv</w:t>
        </w:r>
      </w:hyperlink>
      <w:r w:rsidRPr="00161270">
        <w:rPr>
          <w:rFonts w:ascii="Times New Roman" w:eastAsia="Arial" w:hAnsi="Times New Roman" w:cs="Times New Roman"/>
          <w:sz w:val="24"/>
          <w:szCs w:val="24"/>
          <w:lang w:eastAsia="ar-SA"/>
        </w:rPr>
        <w:t>.</w:t>
      </w:r>
    </w:p>
    <w:p w:rsidR="00226CCE" w:rsidRPr="00161270" w:rsidRDefault="00161270" w:rsidP="00226CCE">
      <w:pPr>
        <w:widowControl w:val="0"/>
        <w:numPr>
          <w:ilvl w:val="0"/>
          <w:numId w:val="4"/>
        </w:numPr>
        <w:suppressAutoHyphens/>
        <w:autoSpaceDE w:val="0"/>
        <w:spacing w:before="280" w:after="0" w:line="240" w:lineRule="auto"/>
        <w:contextualSpacing/>
        <w:jc w:val="both"/>
        <w:rPr>
          <w:rFonts w:ascii="Times New Roman" w:eastAsia="Arial" w:hAnsi="Times New Roman" w:cs="Times New Roman"/>
          <w:sz w:val="24"/>
          <w:szCs w:val="24"/>
          <w:lang w:eastAsia="ar-SA"/>
        </w:rPr>
      </w:pPr>
      <w:r w:rsidRPr="00161270">
        <w:rPr>
          <w:rFonts w:ascii="Times New Roman" w:eastAsia="Arial" w:hAnsi="Times New Roman" w:cs="Times New Roman"/>
          <w:spacing w:val="-8"/>
          <w:sz w:val="24"/>
          <w:szCs w:val="24"/>
          <w:lang w:eastAsia="ar-SA"/>
        </w:rPr>
        <w:t xml:space="preserve">Piedāvājumu iesniegšanas laiks </w:t>
      </w:r>
      <w:r w:rsidRPr="00161270">
        <w:rPr>
          <w:rFonts w:ascii="Times New Roman" w:eastAsia="Arial" w:hAnsi="Times New Roman" w:cs="Times New Roman"/>
          <w:sz w:val="24"/>
          <w:szCs w:val="24"/>
          <w:lang w:eastAsia="ar-SA"/>
        </w:rPr>
        <w:t xml:space="preserve">līdz </w:t>
      </w:r>
      <w:r w:rsidRPr="00161270">
        <w:rPr>
          <w:rFonts w:ascii="Times New Roman" w:eastAsia="Arial" w:hAnsi="Times New Roman" w:cs="Times New Roman"/>
          <w:b/>
          <w:sz w:val="24"/>
          <w:szCs w:val="24"/>
          <w:lang w:eastAsia="ar-SA"/>
        </w:rPr>
        <w:t>20</w:t>
      </w:r>
      <w:r>
        <w:rPr>
          <w:rFonts w:ascii="Times New Roman" w:eastAsia="Arial" w:hAnsi="Times New Roman" w:cs="Times New Roman"/>
          <w:b/>
          <w:sz w:val="24"/>
          <w:szCs w:val="24"/>
          <w:lang w:eastAsia="ar-SA"/>
        </w:rPr>
        <w:t>20</w:t>
      </w:r>
      <w:r w:rsidRPr="00161270">
        <w:rPr>
          <w:rFonts w:ascii="Times New Roman" w:eastAsia="Arial" w:hAnsi="Times New Roman" w:cs="Times New Roman"/>
          <w:b/>
          <w:sz w:val="24"/>
          <w:szCs w:val="24"/>
          <w:lang w:eastAsia="ar-SA"/>
        </w:rPr>
        <w:t>.gada 2</w:t>
      </w:r>
      <w:r>
        <w:rPr>
          <w:rFonts w:ascii="Times New Roman" w:eastAsia="Arial" w:hAnsi="Times New Roman" w:cs="Times New Roman"/>
          <w:b/>
          <w:sz w:val="24"/>
          <w:szCs w:val="24"/>
          <w:lang w:eastAsia="ar-SA"/>
        </w:rPr>
        <w:t>8</w:t>
      </w:r>
      <w:r w:rsidRPr="00161270">
        <w:rPr>
          <w:rFonts w:ascii="Times New Roman" w:eastAsia="Arial" w:hAnsi="Times New Roman" w:cs="Times New Roman"/>
          <w:b/>
          <w:sz w:val="24"/>
          <w:szCs w:val="24"/>
          <w:lang w:eastAsia="ar-SA"/>
        </w:rPr>
        <w:t>.</w:t>
      </w:r>
      <w:r>
        <w:rPr>
          <w:rFonts w:ascii="Times New Roman" w:eastAsia="Arial" w:hAnsi="Times New Roman" w:cs="Times New Roman"/>
          <w:b/>
          <w:sz w:val="24"/>
          <w:szCs w:val="24"/>
          <w:lang w:eastAsia="ar-SA"/>
        </w:rPr>
        <w:t>aprīli</w:t>
      </w:r>
      <w:r w:rsidRPr="00161270">
        <w:rPr>
          <w:rFonts w:ascii="Times New Roman" w:eastAsia="Arial" w:hAnsi="Times New Roman" w:cs="Times New Roman"/>
          <w:b/>
          <w:sz w:val="24"/>
          <w:szCs w:val="24"/>
          <w:lang w:eastAsia="ar-SA"/>
        </w:rPr>
        <w:t>m, plkst. 11:00</w:t>
      </w:r>
      <w:r w:rsidRPr="00161270">
        <w:rPr>
          <w:rFonts w:ascii="Times New Roman" w:eastAsia="Arial" w:hAnsi="Times New Roman" w:cs="Times New Roman"/>
          <w:sz w:val="24"/>
          <w:szCs w:val="24"/>
          <w:lang w:eastAsia="ar-SA"/>
        </w:rPr>
        <w:t>,</w:t>
      </w:r>
      <w:r w:rsidRPr="00161270">
        <w:rPr>
          <w:rFonts w:ascii="Times New Roman" w:eastAsia="Arial" w:hAnsi="Times New Roman" w:cs="Times New Roman"/>
          <w:spacing w:val="-8"/>
          <w:sz w:val="24"/>
          <w:szCs w:val="24"/>
          <w:lang w:eastAsia="ar-SA"/>
        </w:rPr>
        <w:t xml:space="preserve"> vieta: SIA „Limbažu siltums”, Jaunā iela 2A, Limbažos, Limbažu novadā. </w:t>
      </w:r>
      <w:r w:rsidRPr="00161270">
        <w:rPr>
          <w:rFonts w:ascii="Times New Roman" w:eastAsia="Arial" w:hAnsi="Times New Roman" w:cs="Times New Roman"/>
          <w:sz w:val="24"/>
          <w:szCs w:val="24"/>
          <w:lang w:eastAsia="ar-SA"/>
        </w:rPr>
        <w:t>Piedāvājums/i var tikt iesniegti personīgi</w:t>
      </w:r>
      <w:r w:rsidR="002B55E7">
        <w:rPr>
          <w:rFonts w:ascii="Times New Roman" w:eastAsia="Arial" w:hAnsi="Times New Roman" w:cs="Times New Roman"/>
          <w:sz w:val="24"/>
          <w:szCs w:val="24"/>
          <w:lang w:eastAsia="ar-SA"/>
        </w:rPr>
        <w:t xml:space="preserve"> (piedāvājumu </w:t>
      </w:r>
      <w:r w:rsidR="009A5EAB">
        <w:rPr>
          <w:rFonts w:ascii="Times New Roman" w:eastAsia="Arial" w:hAnsi="Times New Roman" w:cs="Times New Roman"/>
          <w:sz w:val="24"/>
          <w:szCs w:val="24"/>
          <w:lang w:eastAsia="ar-SA"/>
        </w:rPr>
        <w:t>atstājot SIA “Limbažu siltums” pastkastītē)</w:t>
      </w:r>
      <w:bookmarkStart w:id="0" w:name="_GoBack"/>
      <w:bookmarkEnd w:id="0"/>
      <w:r w:rsidRPr="00161270">
        <w:rPr>
          <w:rFonts w:ascii="Times New Roman" w:eastAsia="Arial" w:hAnsi="Times New Roman" w:cs="Times New Roman"/>
          <w:sz w:val="24"/>
          <w:szCs w:val="24"/>
          <w:lang w:eastAsia="ar-SA"/>
        </w:rPr>
        <w:t xml:space="preserve">, vai pa pastu, vai elektroniski uz e-pasta adresi info@limbazusiltums.lv. Kontaktpersona: Valters </w:t>
      </w:r>
      <w:proofErr w:type="spellStart"/>
      <w:r w:rsidRPr="00161270">
        <w:rPr>
          <w:rFonts w:ascii="Times New Roman" w:eastAsia="Arial" w:hAnsi="Times New Roman" w:cs="Times New Roman"/>
          <w:sz w:val="24"/>
          <w:szCs w:val="24"/>
          <w:lang w:eastAsia="ar-SA"/>
        </w:rPr>
        <w:t>Mardoks</w:t>
      </w:r>
      <w:proofErr w:type="spellEnd"/>
      <w:r w:rsidRPr="00161270">
        <w:rPr>
          <w:rFonts w:ascii="Times New Roman" w:eastAsia="Arial" w:hAnsi="Times New Roman" w:cs="Times New Roman"/>
          <w:sz w:val="24"/>
          <w:szCs w:val="24"/>
          <w:lang w:eastAsia="ar-SA"/>
        </w:rPr>
        <w:t>, mob.tel. +371 29215974, Jautājumus Pretendenti var uzdot rakstiski - iepriekš norādītajai kontaktpersonai.</w:t>
      </w:r>
    </w:p>
    <w:p w:rsidR="00161270" w:rsidRPr="00161270" w:rsidRDefault="00161270" w:rsidP="00226CCE">
      <w:pPr>
        <w:tabs>
          <w:tab w:val="left" w:pos="1276"/>
          <w:tab w:val="left" w:pos="1800"/>
          <w:tab w:val="left" w:pos="1980"/>
        </w:tabs>
        <w:suppressAutoHyphens/>
        <w:autoSpaceDE w:val="0"/>
        <w:spacing w:after="200" w:line="240" w:lineRule="auto"/>
        <w:contextualSpacing/>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spacing w:val="-9"/>
          <w:sz w:val="24"/>
          <w:szCs w:val="24"/>
          <w:lang w:eastAsia="ar-SA"/>
        </w:rPr>
        <w:t xml:space="preserve">9.   Piedāvājuma derīguma termiņš - 30 dienas no piedāvājuma iesniegšanas termiņa beigām. </w:t>
      </w:r>
    </w:p>
    <w:p w:rsidR="00161270" w:rsidRPr="00161270" w:rsidRDefault="00161270" w:rsidP="00226CCE">
      <w:pPr>
        <w:tabs>
          <w:tab w:val="left" w:pos="1276"/>
          <w:tab w:val="left" w:pos="1800"/>
          <w:tab w:val="left" w:pos="1980"/>
        </w:tabs>
        <w:suppressAutoHyphens/>
        <w:autoSpaceDE w:val="0"/>
        <w:spacing w:after="200" w:line="240" w:lineRule="auto"/>
        <w:contextualSpacing/>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spacing w:val="-9"/>
          <w:sz w:val="24"/>
          <w:szCs w:val="24"/>
          <w:lang w:eastAsia="ar-SA"/>
        </w:rPr>
        <w:t>10. Vērtēšanas metode – zemākā cena.</w:t>
      </w:r>
    </w:p>
    <w:p w:rsidR="00161270" w:rsidRPr="00161270" w:rsidRDefault="00161270" w:rsidP="00161270">
      <w:pPr>
        <w:suppressAutoHyphens/>
        <w:spacing w:before="120" w:after="0" w:line="240" w:lineRule="auto"/>
        <w:jc w:val="both"/>
        <w:rPr>
          <w:rFonts w:ascii="Times New Roman" w:eastAsia="Times New Roman" w:hAnsi="Times New Roman" w:cs="Times New Roman"/>
          <w:spacing w:val="-9"/>
          <w:sz w:val="24"/>
          <w:szCs w:val="24"/>
          <w:lang w:eastAsia="ar-SA"/>
        </w:rPr>
      </w:pPr>
    </w:p>
    <w:p w:rsidR="00161270" w:rsidRPr="00161270" w:rsidRDefault="00161270" w:rsidP="00161270">
      <w:pPr>
        <w:suppressAutoHyphens/>
        <w:spacing w:before="120" w:after="0" w:line="240" w:lineRule="auto"/>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spacing w:val="-9"/>
          <w:sz w:val="24"/>
          <w:szCs w:val="24"/>
          <w:lang w:eastAsia="ar-SA"/>
        </w:rPr>
        <w:t>Pielikumā :</w:t>
      </w:r>
    </w:p>
    <w:p w:rsidR="00161270" w:rsidRPr="00161270" w:rsidRDefault="00161270" w:rsidP="00161270">
      <w:pPr>
        <w:numPr>
          <w:ilvl w:val="0"/>
          <w:numId w:val="1"/>
        </w:numPr>
        <w:suppressAutoHyphens/>
        <w:spacing w:before="120" w:after="0" w:line="240" w:lineRule="auto"/>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spacing w:val="-9"/>
          <w:sz w:val="24"/>
          <w:szCs w:val="24"/>
          <w:lang w:eastAsia="ar-SA"/>
        </w:rPr>
        <w:t>Pieteikums.</w:t>
      </w:r>
    </w:p>
    <w:p w:rsidR="00161270" w:rsidRDefault="00161270" w:rsidP="00161270">
      <w:pPr>
        <w:numPr>
          <w:ilvl w:val="0"/>
          <w:numId w:val="1"/>
        </w:numPr>
        <w:suppressAutoHyphens/>
        <w:spacing w:before="120" w:after="0" w:line="240" w:lineRule="auto"/>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spacing w:val="-9"/>
          <w:sz w:val="24"/>
          <w:szCs w:val="24"/>
          <w:lang w:eastAsia="ar-SA"/>
        </w:rPr>
        <w:t>Tehniskā specifikācija kurināmam (šķeldai).</w:t>
      </w:r>
    </w:p>
    <w:p w:rsidR="00AB5DA9" w:rsidRPr="00161270" w:rsidRDefault="00AB5DA9" w:rsidP="00161270">
      <w:pPr>
        <w:numPr>
          <w:ilvl w:val="0"/>
          <w:numId w:val="1"/>
        </w:numPr>
        <w:suppressAutoHyphens/>
        <w:spacing w:before="120" w:after="0" w:line="240" w:lineRule="auto"/>
        <w:jc w:val="both"/>
        <w:rPr>
          <w:rFonts w:ascii="Times New Roman" w:eastAsia="Times New Roman" w:hAnsi="Times New Roman" w:cs="Times New Roman"/>
          <w:spacing w:val="-9"/>
          <w:sz w:val="24"/>
          <w:szCs w:val="24"/>
          <w:lang w:eastAsia="ar-SA"/>
        </w:rPr>
      </w:pPr>
      <w:r>
        <w:rPr>
          <w:rFonts w:ascii="Times New Roman" w:eastAsia="Times New Roman" w:hAnsi="Times New Roman" w:cs="Times New Roman"/>
          <w:spacing w:val="-9"/>
          <w:sz w:val="24"/>
          <w:szCs w:val="24"/>
          <w:lang w:eastAsia="ar-SA"/>
        </w:rPr>
        <w:t>Kurināmā iepirkšanas līguma projekts.</w:t>
      </w:r>
    </w:p>
    <w:p w:rsidR="00161270" w:rsidRPr="00161270" w:rsidRDefault="00161270" w:rsidP="00161270">
      <w:pPr>
        <w:pageBreakBefore/>
        <w:suppressAutoHyphens/>
        <w:spacing w:after="0" w:line="240" w:lineRule="auto"/>
        <w:ind w:firstLine="5040"/>
        <w:jc w:val="right"/>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lastRenderedPageBreak/>
        <w:t>Pielikums Nr.1</w:t>
      </w:r>
    </w:p>
    <w:p w:rsidR="00161270" w:rsidRPr="00161270" w:rsidRDefault="00161270" w:rsidP="00161270">
      <w:pPr>
        <w:suppressAutoHyphens/>
        <w:spacing w:before="120" w:after="120" w:line="240" w:lineRule="auto"/>
        <w:ind w:left="539" w:hanging="539"/>
        <w:jc w:val="center"/>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PIETEIKUMS (1MWh šķeldas piegādei vasaras periodā)</w:t>
      </w:r>
    </w:p>
    <w:p w:rsidR="00161270" w:rsidRPr="00161270" w:rsidRDefault="00161270" w:rsidP="00161270">
      <w:pPr>
        <w:keepNext/>
        <w:tabs>
          <w:tab w:val="num" w:pos="432"/>
        </w:tabs>
        <w:suppressAutoHyphens/>
        <w:spacing w:after="0" w:line="240" w:lineRule="auto"/>
        <w:ind w:firstLine="540"/>
        <w:jc w:val="both"/>
        <w:outlineLvl w:val="0"/>
        <w:rPr>
          <w:rFonts w:ascii="Times New Roman" w:eastAsia="Times New Roman" w:hAnsi="Times New Roman" w:cs="Times New Roman"/>
          <w:sz w:val="24"/>
          <w:szCs w:val="24"/>
          <w:lang w:eastAsia="ar-SA"/>
        </w:rPr>
      </w:pPr>
    </w:p>
    <w:p w:rsidR="00161270" w:rsidRPr="00161270" w:rsidRDefault="00161270" w:rsidP="00161270">
      <w:pPr>
        <w:tabs>
          <w:tab w:val="left" w:pos="180"/>
          <w:tab w:val="left" w:pos="540"/>
          <w:tab w:val="left" w:pos="900"/>
        </w:tabs>
        <w:suppressAutoHyphens/>
        <w:spacing w:after="0" w:line="240" w:lineRule="auto"/>
        <w:ind w:left="540" w:hanging="540"/>
        <w:jc w:val="center"/>
        <w:rPr>
          <w:rFonts w:ascii="Times New Roman" w:eastAsia="Times New Roman" w:hAnsi="Times New Roman" w:cs="Times New Roman"/>
          <w:sz w:val="24"/>
          <w:szCs w:val="24"/>
          <w:lang w:eastAsia="ar-SA"/>
        </w:rPr>
      </w:pPr>
    </w:p>
    <w:tbl>
      <w:tblPr>
        <w:tblW w:w="0" w:type="auto"/>
        <w:tblInd w:w="-5" w:type="dxa"/>
        <w:tblLayout w:type="fixed"/>
        <w:tblLook w:val="0000" w:firstRow="0" w:lastRow="0" w:firstColumn="0" w:lastColumn="0" w:noHBand="0" w:noVBand="0"/>
      </w:tblPr>
      <w:tblGrid>
        <w:gridCol w:w="1548"/>
        <w:gridCol w:w="2676"/>
        <w:gridCol w:w="1260"/>
        <w:gridCol w:w="1859"/>
      </w:tblGrid>
      <w:tr w:rsidR="00161270" w:rsidRPr="00161270" w:rsidTr="00DA5C32">
        <w:tc>
          <w:tcPr>
            <w:tcW w:w="1548" w:type="dxa"/>
            <w:tcBorders>
              <w:top w:val="single" w:sz="4" w:space="0" w:color="000000"/>
              <w:left w:val="single" w:sz="4" w:space="0" w:color="000000"/>
              <w:bottom w:val="single" w:sz="4" w:space="0" w:color="000000"/>
            </w:tcBorders>
          </w:tcPr>
          <w:p w:rsidR="00161270" w:rsidRPr="00161270" w:rsidRDefault="00161270" w:rsidP="00161270">
            <w:pPr>
              <w:suppressAutoHyphens/>
              <w:snapToGrid w:val="0"/>
              <w:spacing w:after="0" w:line="240" w:lineRule="auto"/>
              <w:jc w:val="both"/>
              <w:rPr>
                <w:rFonts w:ascii="Times New Roman" w:eastAsia="Times New Roman" w:hAnsi="Times New Roman" w:cs="Times New Roman"/>
                <w:spacing w:val="-9"/>
                <w:sz w:val="24"/>
                <w:szCs w:val="24"/>
                <w:lang w:eastAsia="ar-SA"/>
              </w:rPr>
            </w:pPr>
            <w:proofErr w:type="spellStart"/>
            <w:r w:rsidRPr="00161270">
              <w:rPr>
                <w:rFonts w:ascii="Times New Roman" w:eastAsia="Times New Roman" w:hAnsi="Times New Roman" w:cs="Times New Roman"/>
                <w:spacing w:val="-9"/>
                <w:sz w:val="24"/>
                <w:szCs w:val="24"/>
                <w:lang w:eastAsia="ar-SA"/>
              </w:rPr>
              <w:t>Nr.p.k</w:t>
            </w:r>
            <w:proofErr w:type="spellEnd"/>
            <w:r w:rsidRPr="00161270">
              <w:rPr>
                <w:rFonts w:ascii="Times New Roman" w:eastAsia="Times New Roman" w:hAnsi="Times New Roman" w:cs="Times New Roman"/>
                <w:spacing w:val="-9"/>
                <w:sz w:val="24"/>
                <w:szCs w:val="24"/>
                <w:lang w:eastAsia="ar-SA"/>
              </w:rPr>
              <w:t>.</w:t>
            </w:r>
          </w:p>
        </w:tc>
        <w:tc>
          <w:tcPr>
            <w:tcW w:w="2676" w:type="dxa"/>
            <w:tcBorders>
              <w:top w:val="single" w:sz="4" w:space="0" w:color="000000"/>
              <w:left w:val="single" w:sz="4" w:space="0" w:color="000000"/>
              <w:bottom w:val="single" w:sz="4" w:space="0" w:color="000000"/>
            </w:tcBorders>
          </w:tcPr>
          <w:p w:rsidR="00161270" w:rsidRPr="00161270" w:rsidRDefault="00161270" w:rsidP="00161270">
            <w:pPr>
              <w:suppressAutoHyphens/>
              <w:snapToGrid w:val="0"/>
              <w:spacing w:after="0" w:line="240" w:lineRule="auto"/>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spacing w:val="-9"/>
                <w:sz w:val="24"/>
                <w:szCs w:val="24"/>
                <w:lang w:eastAsia="ar-SA"/>
              </w:rPr>
              <w:t>Piegādes vieta</w:t>
            </w:r>
          </w:p>
        </w:tc>
        <w:tc>
          <w:tcPr>
            <w:tcW w:w="1260" w:type="dxa"/>
            <w:tcBorders>
              <w:top w:val="single" w:sz="4" w:space="0" w:color="000000"/>
              <w:left w:val="single" w:sz="4" w:space="0" w:color="000000"/>
              <w:bottom w:val="single" w:sz="4" w:space="0" w:color="000000"/>
              <w:right w:val="single" w:sz="4" w:space="0" w:color="auto"/>
            </w:tcBorders>
          </w:tcPr>
          <w:p w:rsidR="00161270" w:rsidRPr="00161270" w:rsidRDefault="00161270" w:rsidP="00161270">
            <w:pPr>
              <w:suppressAutoHyphens/>
              <w:snapToGrid w:val="0"/>
              <w:spacing w:after="0" w:line="240" w:lineRule="auto"/>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spacing w:val="-9"/>
                <w:sz w:val="24"/>
                <w:szCs w:val="24"/>
                <w:lang w:eastAsia="ar-SA"/>
              </w:rPr>
              <w:t>Mērvienība</w:t>
            </w:r>
          </w:p>
        </w:tc>
        <w:tc>
          <w:tcPr>
            <w:tcW w:w="1859" w:type="dxa"/>
            <w:tcBorders>
              <w:top w:val="single" w:sz="4" w:space="0" w:color="auto"/>
              <w:left w:val="single" w:sz="4" w:space="0" w:color="auto"/>
              <w:bottom w:val="single" w:sz="4" w:space="0" w:color="auto"/>
              <w:right w:val="single" w:sz="4" w:space="0" w:color="auto"/>
            </w:tcBorders>
          </w:tcPr>
          <w:p w:rsidR="00161270" w:rsidRPr="00161270" w:rsidRDefault="00161270" w:rsidP="00161270">
            <w:pPr>
              <w:suppressAutoHyphens/>
              <w:snapToGrid w:val="0"/>
              <w:spacing w:after="0" w:line="240" w:lineRule="auto"/>
              <w:jc w:val="both"/>
              <w:rPr>
                <w:rFonts w:ascii="Times New Roman" w:eastAsia="Times New Roman" w:hAnsi="Times New Roman" w:cs="Times New Roman"/>
                <w:spacing w:val="-9"/>
                <w:sz w:val="24"/>
                <w:szCs w:val="24"/>
                <w:lang w:eastAsia="ar-SA"/>
              </w:rPr>
            </w:pPr>
            <w:proofErr w:type="spellStart"/>
            <w:r w:rsidRPr="00161270">
              <w:rPr>
                <w:rFonts w:ascii="Times New Roman" w:eastAsia="Times New Roman" w:hAnsi="Times New Roman" w:cs="Times New Roman"/>
                <w:i/>
                <w:iCs/>
                <w:sz w:val="24"/>
                <w:szCs w:val="24"/>
                <w:lang w:eastAsia="ar-SA"/>
              </w:rPr>
              <w:t>MWh</w:t>
            </w:r>
            <w:proofErr w:type="spellEnd"/>
            <w:r w:rsidRPr="00161270">
              <w:rPr>
                <w:rFonts w:ascii="Times New Roman" w:eastAsia="Times New Roman" w:hAnsi="Times New Roman" w:cs="Times New Roman"/>
                <w:spacing w:val="-9"/>
                <w:sz w:val="24"/>
                <w:szCs w:val="24"/>
                <w:lang w:eastAsia="ar-SA"/>
              </w:rPr>
              <w:t xml:space="preserve"> cena Euro</w:t>
            </w:r>
          </w:p>
        </w:tc>
      </w:tr>
      <w:tr w:rsidR="00161270" w:rsidRPr="00161270" w:rsidTr="00DA5C32">
        <w:tc>
          <w:tcPr>
            <w:tcW w:w="1548" w:type="dxa"/>
            <w:tcBorders>
              <w:top w:val="single" w:sz="4" w:space="0" w:color="000000"/>
              <w:left w:val="single" w:sz="4" w:space="0" w:color="000000"/>
              <w:bottom w:val="single" w:sz="4" w:space="0" w:color="000000"/>
            </w:tcBorders>
          </w:tcPr>
          <w:p w:rsidR="00161270" w:rsidRPr="00161270" w:rsidRDefault="00161270" w:rsidP="00161270">
            <w:pPr>
              <w:suppressAutoHyphens/>
              <w:snapToGrid w:val="0"/>
              <w:spacing w:after="0" w:line="240" w:lineRule="auto"/>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spacing w:val="-9"/>
                <w:sz w:val="24"/>
                <w:szCs w:val="24"/>
                <w:lang w:eastAsia="ar-SA"/>
              </w:rPr>
              <w:t>1.</w:t>
            </w:r>
          </w:p>
        </w:tc>
        <w:tc>
          <w:tcPr>
            <w:tcW w:w="2676" w:type="dxa"/>
            <w:tcBorders>
              <w:top w:val="single" w:sz="4" w:space="0" w:color="000000"/>
              <w:left w:val="single" w:sz="4" w:space="0" w:color="000000"/>
              <w:bottom w:val="single" w:sz="4" w:space="0" w:color="000000"/>
            </w:tcBorders>
          </w:tcPr>
          <w:p w:rsidR="00161270" w:rsidRPr="00161270" w:rsidRDefault="00161270" w:rsidP="00161270">
            <w:pPr>
              <w:suppressAutoHyphens/>
              <w:snapToGrid w:val="0"/>
              <w:spacing w:after="0" w:line="240" w:lineRule="auto"/>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spacing w:val="-9"/>
                <w:sz w:val="24"/>
                <w:szCs w:val="24"/>
                <w:lang w:eastAsia="ar-SA"/>
              </w:rPr>
              <w:t xml:space="preserve">katlu māja Jaunatnes ielā 6 </w:t>
            </w:r>
          </w:p>
        </w:tc>
        <w:tc>
          <w:tcPr>
            <w:tcW w:w="1260" w:type="dxa"/>
            <w:tcBorders>
              <w:top w:val="single" w:sz="4" w:space="0" w:color="000000"/>
              <w:left w:val="single" w:sz="4" w:space="0" w:color="000000"/>
              <w:bottom w:val="single" w:sz="4" w:space="0" w:color="000000"/>
              <w:right w:val="single" w:sz="4" w:space="0" w:color="auto"/>
            </w:tcBorders>
          </w:tcPr>
          <w:p w:rsidR="00161270" w:rsidRPr="00161270" w:rsidRDefault="00161270" w:rsidP="00161270">
            <w:pPr>
              <w:suppressAutoHyphens/>
              <w:snapToGrid w:val="0"/>
              <w:spacing w:after="0" w:line="240" w:lineRule="auto"/>
              <w:jc w:val="both"/>
              <w:rPr>
                <w:rFonts w:ascii="Times New Roman" w:eastAsia="Times New Roman" w:hAnsi="Times New Roman" w:cs="Times New Roman"/>
                <w:i/>
                <w:iCs/>
                <w:sz w:val="24"/>
                <w:szCs w:val="24"/>
                <w:lang w:eastAsia="ar-SA"/>
              </w:rPr>
            </w:pPr>
            <w:r w:rsidRPr="00161270">
              <w:rPr>
                <w:rFonts w:ascii="Times New Roman" w:eastAsia="Times New Roman" w:hAnsi="Times New Roman" w:cs="Times New Roman"/>
                <w:spacing w:val="-9"/>
                <w:sz w:val="24"/>
                <w:szCs w:val="24"/>
                <w:lang w:eastAsia="ar-SA"/>
              </w:rPr>
              <w:t>1</w:t>
            </w:r>
            <w:r w:rsidRPr="00161270">
              <w:rPr>
                <w:rFonts w:ascii="Times New Roman" w:eastAsia="Times New Roman" w:hAnsi="Times New Roman" w:cs="Times New Roman"/>
                <w:i/>
                <w:iCs/>
                <w:sz w:val="24"/>
                <w:szCs w:val="24"/>
                <w:lang w:eastAsia="ar-SA"/>
              </w:rPr>
              <w:t xml:space="preserve"> </w:t>
            </w:r>
            <w:proofErr w:type="spellStart"/>
            <w:r w:rsidRPr="00161270">
              <w:rPr>
                <w:rFonts w:ascii="Times New Roman" w:eastAsia="Times New Roman" w:hAnsi="Times New Roman" w:cs="Times New Roman"/>
                <w:i/>
                <w:iCs/>
                <w:sz w:val="24"/>
                <w:szCs w:val="24"/>
                <w:lang w:eastAsia="ar-SA"/>
              </w:rPr>
              <w:t>MWh</w:t>
            </w:r>
            <w:proofErr w:type="spellEnd"/>
          </w:p>
        </w:tc>
        <w:tc>
          <w:tcPr>
            <w:tcW w:w="1859" w:type="dxa"/>
            <w:tcBorders>
              <w:top w:val="single" w:sz="4" w:space="0" w:color="auto"/>
              <w:left w:val="single" w:sz="4" w:space="0" w:color="auto"/>
              <w:bottom w:val="single" w:sz="4" w:space="0" w:color="auto"/>
              <w:right w:val="single" w:sz="4" w:space="0" w:color="auto"/>
            </w:tcBorders>
          </w:tcPr>
          <w:p w:rsidR="00161270" w:rsidRPr="00161270" w:rsidRDefault="00161270" w:rsidP="00161270">
            <w:pPr>
              <w:suppressAutoHyphens/>
              <w:snapToGrid w:val="0"/>
              <w:spacing w:after="0" w:line="240" w:lineRule="auto"/>
              <w:jc w:val="both"/>
              <w:rPr>
                <w:rFonts w:ascii="Times New Roman" w:eastAsia="Times New Roman" w:hAnsi="Times New Roman" w:cs="Times New Roman"/>
                <w:spacing w:val="-9"/>
                <w:sz w:val="24"/>
                <w:szCs w:val="24"/>
                <w:lang w:eastAsia="ar-SA"/>
              </w:rPr>
            </w:pPr>
          </w:p>
        </w:tc>
      </w:tr>
      <w:tr w:rsidR="00161270" w:rsidRPr="00161270" w:rsidTr="00DA5C32">
        <w:tc>
          <w:tcPr>
            <w:tcW w:w="1548" w:type="dxa"/>
            <w:tcBorders>
              <w:top w:val="single" w:sz="4" w:space="0" w:color="000000"/>
              <w:left w:val="single" w:sz="4" w:space="0" w:color="000000"/>
              <w:bottom w:val="single" w:sz="4" w:space="0" w:color="000000"/>
            </w:tcBorders>
          </w:tcPr>
          <w:p w:rsidR="00161270" w:rsidRPr="00161270" w:rsidRDefault="00161270" w:rsidP="00161270">
            <w:pPr>
              <w:suppressAutoHyphens/>
              <w:snapToGrid w:val="0"/>
              <w:spacing w:after="0" w:line="240" w:lineRule="auto"/>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spacing w:val="-9"/>
                <w:sz w:val="24"/>
                <w:szCs w:val="24"/>
                <w:lang w:eastAsia="ar-SA"/>
              </w:rPr>
              <w:t>2.</w:t>
            </w:r>
          </w:p>
        </w:tc>
        <w:tc>
          <w:tcPr>
            <w:tcW w:w="2676" w:type="dxa"/>
            <w:tcBorders>
              <w:top w:val="single" w:sz="4" w:space="0" w:color="000000"/>
              <w:left w:val="single" w:sz="4" w:space="0" w:color="000000"/>
              <w:bottom w:val="single" w:sz="4" w:space="0" w:color="000000"/>
            </w:tcBorders>
          </w:tcPr>
          <w:p w:rsidR="00161270" w:rsidRPr="00161270" w:rsidRDefault="00161270" w:rsidP="00161270">
            <w:pPr>
              <w:suppressAutoHyphens/>
              <w:snapToGrid w:val="0"/>
              <w:spacing w:after="0" w:line="240" w:lineRule="auto"/>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spacing w:val="-9"/>
                <w:sz w:val="24"/>
                <w:szCs w:val="24"/>
                <w:lang w:eastAsia="ar-SA"/>
              </w:rPr>
              <w:t xml:space="preserve">katlu māja </w:t>
            </w:r>
            <w:proofErr w:type="spellStart"/>
            <w:r w:rsidRPr="00161270">
              <w:rPr>
                <w:rFonts w:ascii="Times New Roman" w:eastAsia="Times New Roman" w:hAnsi="Times New Roman" w:cs="Times New Roman"/>
                <w:spacing w:val="-9"/>
                <w:sz w:val="24"/>
                <w:szCs w:val="24"/>
                <w:lang w:eastAsia="ar-SA"/>
              </w:rPr>
              <w:t>Cēsu</w:t>
            </w:r>
            <w:proofErr w:type="spellEnd"/>
            <w:r w:rsidRPr="00161270">
              <w:rPr>
                <w:rFonts w:ascii="Times New Roman" w:eastAsia="Times New Roman" w:hAnsi="Times New Roman" w:cs="Times New Roman"/>
                <w:spacing w:val="-9"/>
                <w:sz w:val="24"/>
                <w:szCs w:val="24"/>
                <w:lang w:eastAsia="ar-SA"/>
              </w:rPr>
              <w:t xml:space="preserve"> ielā 31</w:t>
            </w:r>
          </w:p>
        </w:tc>
        <w:tc>
          <w:tcPr>
            <w:tcW w:w="1260" w:type="dxa"/>
            <w:tcBorders>
              <w:top w:val="single" w:sz="4" w:space="0" w:color="000000"/>
              <w:left w:val="single" w:sz="4" w:space="0" w:color="000000"/>
              <w:bottom w:val="single" w:sz="4" w:space="0" w:color="000000"/>
              <w:right w:val="single" w:sz="4" w:space="0" w:color="auto"/>
            </w:tcBorders>
          </w:tcPr>
          <w:p w:rsidR="00161270" w:rsidRPr="00161270" w:rsidRDefault="00161270" w:rsidP="00161270">
            <w:pPr>
              <w:suppressAutoHyphens/>
              <w:snapToGrid w:val="0"/>
              <w:spacing w:after="0" w:line="240" w:lineRule="auto"/>
              <w:jc w:val="both"/>
              <w:rPr>
                <w:rFonts w:ascii="Times New Roman" w:eastAsia="Times New Roman" w:hAnsi="Times New Roman" w:cs="Times New Roman"/>
                <w:i/>
                <w:iCs/>
                <w:sz w:val="24"/>
                <w:szCs w:val="24"/>
                <w:lang w:eastAsia="ar-SA"/>
              </w:rPr>
            </w:pPr>
            <w:r w:rsidRPr="00161270">
              <w:rPr>
                <w:rFonts w:ascii="Times New Roman" w:eastAsia="Times New Roman" w:hAnsi="Times New Roman" w:cs="Times New Roman"/>
                <w:spacing w:val="-9"/>
                <w:sz w:val="24"/>
                <w:szCs w:val="24"/>
                <w:lang w:eastAsia="ar-SA"/>
              </w:rPr>
              <w:t>1</w:t>
            </w:r>
            <w:r w:rsidRPr="00161270">
              <w:rPr>
                <w:rFonts w:ascii="Times New Roman" w:eastAsia="Times New Roman" w:hAnsi="Times New Roman" w:cs="Times New Roman"/>
                <w:i/>
                <w:iCs/>
                <w:sz w:val="24"/>
                <w:szCs w:val="24"/>
                <w:lang w:eastAsia="ar-SA"/>
              </w:rPr>
              <w:t xml:space="preserve"> </w:t>
            </w:r>
            <w:proofErr w:type="spellStart"/>
            <w:r w:rsidRPr="00161270">
              <w:rPr>
                <w:rFonts w:ascii="Times New Roman" w:eastAsia="Times New Roman" w:hAnsi="Times New Roman" w:cs="Times New Roman"/>
                <w:i/>
                <w:iCs/>
                <w:sz w:val="24"/>
                <w:szCs w:val="24"/>
                <w:lang w:eastAsia="ar-SA"/>
              </w:rPr>
              <w:t>MWh</w:t>
            </w:r>
            <w:proofErr w:type="spellEnd"/>
          </w:p>
        </w:tc>
        <w:tc>
          <w:tcPr>
            <w:tcW w:w="1859" w:type="dxa"/>
            <w:tcBorders>
              <w:top w:val="single" w:sz="4" w:space="0" w:color="auto"/>
              <w:left w:val="single" w:sz="4" w:space="0" w:color="auto"/>
              <w:bottom w:val="single" w:sz="4" w:space="0" w:color="auto"/>
              <w:right w:val="single" w:sz="4" w:space="0" w:color="auto"/>
            </w:tcBorders>
          </w:tcPr>
          <w:p w:rsidR="00161270" w:rsidRPr="00161270" w:rsidRDefault="00161270" w:rsidP="00161270">
            <w:pPr>
              <w:suppressAutoHyphens/>
              <w:snapToGrid w:val="0"/>
              <w:spacing w:after="0" w:line="240" w:lineRule="auto"/>
              <w:jc w:val="both"/>
              <w:rPr>
                <w:rFonts w:ascii="Times New Roman" w:eastAsia="Times New Roman" w:hAnsi="Times New Roman" w:cs="Times New Roman"/>
                <w:spacing w:val="-9"/>
                <w:sz w:val="24"/>
                <w:szCs w:val="24"/>
                <w:lang w:eastAsia="ar-SA"/>
              </w:rPr>
            </w:pPr>
          </w:p>
        </w:tc>
      </w:tr>
      <w:tr w:rsidR="00161270" w:rsidRPr="00161270" w:rsidTr="00DA5C32">
        <w:tc>
          <w:tcPr>
            <w:tcW w:w="4224" w:type="dxa"/>
            <w:gridSpan w:val="2"/>
            <w:tcBorders>
              <w:top w:val="single" w:sz="4" w:space="0" w:color="000000"/>
              <w:left w:val="single" w:sz="4" w:space="0" w:color="000000"/>
              <w:bottom w:val="single" w:sz="4" w:space="0" w:color="000000"/>
            </w:tcBorders>
          </w:tcPr>
          <w:p w:rsidR="00161270" w:rsidRPr="00161270" w:rsidRDefault="00161270" w:rsidP="00161270">
            <w:pPr>
              <w:suppressAutoHyphens/>
              <w:snapToGrid w:val="0"/>
              <w:spacing w:after="0" w:line="240" w:lineRule="auto"/>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spacing w:val="-9"/>
                <w:sz w:val="24"/>
                <w:szCs w:val="24"/>
                <w:lang w:eastAsia="ar-SA"/>
              </w:rPr>
              <w:t>Kopā (vērtē)</w:t>
            </w:r>
          </w:p>
        </w:tc>
        <w:tc>
          <w:tcPr>
            <w:tcW w:w="1260" w:type="dxa"/>
            <w:tcBorders>
              <w:top w:val="single" w:sz="4" w:space="0" w:color="000000"/>
              <w:left w:val="single" w:sz="4" w:space="0" w:color="000000"/>
              <w:bottom w:val="single" w:sz="4" w:space="0" w:color="000000"/>
              <w:right w:val="single" w:sz="4" w:space="0" w:color="auto"/>
            </w:tcBorders>
          </w:tcPr>
          <w:p w:rsidR="00161270" w:rsidRPr="00161270" w:rsidRDefault="00161270" w:rsidP="00161270">
            <w:pPr>
              <w:suppressAutoHyphens/>
              <w:snapToGrid w:val="0"/>
              <w:spacing w:after="0" w:line="240" w:lineRule="auto"/>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spacing w:val="-9"/>
                <w:sz w:val="24"/>
                <w:szCs w:val="24"/>
                <w:lang w:eastAsia="ar-SA"/>
              </w:rPr>
              <w:t>1</w:t>
            </w:r>
            <w:r w:rsidRPr="00161270">
              <w:rPr>
                <w:rFonts w:ascii="Times New Roman" w:eastAsia="Times New Roman" w:hAnsi="Times New Roman" w:cs="Times New Roman"/>
                <w:i/>
                <w:iCs/>
                <w:sz w:val="24"/>
                <w:szCs w:val="24"/>
                <w:lang w:eastAsia="ar-SA"/>
              </w:rPr>
              <w:t xml:space="preserve"> </w:t>
            </w:r>
            <w:proofErr w:type="spellStart"/>
            <w:r w:rsidRPr="00161270">
              <w:rPr>
                <w:rFonts w:ascii="Times New Roman" w:eastAsia="Times New Roman" w:hAnsi="Times New Roman" w:cs="Times New Roman"/>
                <w:i/>
                <w:iCs/>
                <w:sz w:val="24"/>
                <w:szCs w:val="24"/>
                <w:lang w:eastAsia="ar-SA"/>
              </w:rPr>
              <w:t>MWh</w:t>
            </w:r>
            <w:proofErr w:type="spellEnd"/>
          </w:p>
        </w:tc>
        <w:tc>
          <w:tcPr>
            <w:tcW w:w="1859" w:type="dxa"/>
            <w:tcBorders>
              <w:top w:val="single" w:sz="4" w:space="0" w:color="auto"/>
              <w:left w:val="single" w:sz="4" w:space="0" w:color="auto"/>
              <w:bottom w:val="single" w:sz="4" w:space="0" w:color="auto"/>
              <w:right w:val="single" w:sz="4" w:space="0" w:color="auto"/>
            </w:tcBorders>
          </w:tcPr>
          <w:p w:rsidR="00161270" w:rsidRPr="00161270" w:rsidRDefault="00161270" w:rsidP="00161270">
            <w:pPr>
              <w:suppressAutoHyphens/>
              <w:snapToGrid w:val="0"/>
              <w:spacing w:after="0" w:line="240" w:lineRule="auto"/>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spacing w:val="-9"/>
                <w:sz w:val="24"/>
                <w:szCs w:val="24"/>
                <w:lang w:eastAsia="ar-SA"/>
              </w:rPr>
              <w:t>=(1.+2.)/2</w:t>
            </w:r>
          </w:p>
        </w:tc>
      </w:tr>
    </w:tbl>
    <w:p w:rsidR="00161270" w:rsidRPr="00161270" w:rsidRDefault="00161270" w:rsidP="00161270">
      <w:pPr>
        <w:tabs>
          <w:tab w:val="left" w:pos="180"/>
          <w:tab w:val="left" w:pos="540"/>
          <w:tab w:val="left" w:pos="900"/>
        </w:tabs>
        <w:suppressAutoHyphens/>
        <w:spacing w:after="0" w:line="240" w:lineRule="auto"/>
        <w:ind w:left="540" w:hanging="540"/>
        <w:jc w:val="center"/>
        <w:rPr>
          <w:rFonts w:ascii="Times New Roman" w:eastAsia="Times New Roman" w:hAnsi="Times New Roman" w:cs="Times New Roman"/>
          <w:sz w:val="24"/>
          <w:szCs w:val="24"/>
          <w:lang w:eastAsia="ar-SA"/>
        </w:rPr>
      </w:pPr>
    </w:p>
    <w:p w:rsidR="00161270" w:rsidRPr="00161270" w:rsidRDefault="00161270" w:rsidP="00161270">
      <w:pPr>
        <w:tabs>
          <w:tab w:val="left" w:pos="180"/>
          <w:tab w:val="left" w:pos="540"/>
          <w:tab w:val="left" w:pos="900"/>
        </w:tabs>
        <w:suppressAutoHyphens/>
        <w:spacing w:after="0" w:line="240" w:lineRule="auto"/>
        <w:ind w:left="540" w:hanging="540"/>
        <w:jc w:val="center"/>
        <w:rPr>
          <w:rFonts w:ascii="Times New Roman" w:eastAsia="Times New Roman" w:hAnsi="Times New Roman" w:cs="Times New Roman"/>
          <w:sz w:val="24"/>
          <w:szCs w:val="24"/>
          <w:lang w:eastAsia="ar-SA"/>
        </w:rPr>
      </w:pPr>
    </w:p>
    <w:p w:rsidR="00161270" w:rsidRPr="00161270" w:rsidRDefault="00161270" w:rsidP="00161270">
      <w:pPr>
        <w:tabs>
          <w:tab w:val="left" w:pos="180"/>
          <w:tab w:val="left" w:pos="540"/>
          <w:tab w:val="left" w:pos="900"/>
        </w:tabs>
        <w:suppressAutoHyphens/>
        <w:spacing w:after="0" w:line="240" w:lineRule="auto"/>
        <w:ind w:left="540" w:hanging="540"/>
        <w:jc w:val="both"/>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Ar šī pieteikuma iesniegšanu:</w:t>
      </w:r>
    </w:p>
    <w:p w:rsidR="00161270" w:rsidRPr="00161270" w:rsidRDefault="00161270" w:rsidP="00161270">
      <w:pPr>
        <w:numPr>
          <w:ilvl w:val="0"/>
          <w:numId w:val="3"/>
        </w:numPr>
        <w:tabs>
          <w:tab w:val="left" w:pos="360"/>
          <w:tab w:val="left" w:pos="900"/>
        </w:tabs>
        <w:suppressAutoHyphens/>
        <w:overflowPunct w:val="0"/>
        <w:autoSpaceDE w:val="0"/>
        <w:spacing w:after="0" w:line="240" w:lineRule="auto"/>
        <w:ind w:left="900" w:hanging="540"/>
        <w:jc w:val="both"/>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Apstiprinām, ka esam pilnībā iepazinušies ar iepirkuma procedūras dokumentiem un šajā piedāvājuma cenā pilnībā iekļāvuši visas šai sakarībā paredzētās izmaksas, un mums nav nekādu neskaidrību un pretenziju tagad, kā arī atsakāmies tādas celt visā iepirkuma līguma darbības laikā;</w:t>
      </w:r>
    </w:p>
    <w:p w:rsidR="00161270" w:rsidRPr="00161270" w:rsidRDefault="00161270" w:rsidP="00161270">
      <w:pPr>
        <w:tabs>
          <w:tab w:val="left" w:pos="360"/>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Apliecinām, ka:</w:t>
      </w:r>
    </w:p>
    <w:p w:rsidR="00161270" w:rsidRPr="00161270" w:rsidRDefault="00161270" w:rsidP="00161270">
      <w:pPr>
        <w:numPr>
          <w:ilvl w:val="0"/>
          <w:numId w:val="2"/>
        </w:numPr>
        <w:tabs>
          <w:tab w:val="left" w:pos="360"/>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Pretendentam piedāvājuma iesniegšanas brīdī nepastāv likumā „Par interešu konflikta novēršanu valsts amatpersonu darbībā” 10.panta 4., 6. un 7.daļā minētie komercdarbības ierobežojumi.</w:t>
      </w:r>
    </w:p>
    <w:p w:rsidR="00161270" w:rsidRPr="00161270" w:rsidRDefault="00161270" w:rsidP="00161270">
      <w:pPr>
        <w:tabs>
          <w:tab w:val="left" w:pos="0"/>
        </w:tabs>
        <w:suppressAutoHyphens/>
        <w:spacing w:after="0" w:line="240" w:lineRule="auto"/>
        <w:jc w:val="both"/>
        <w:rPr>
          <w:rFonts w:ascii="Times New Roman" w:eastAsia="Times New Roman" w:hAnsi="Times New Roman" w:cs="Times New Roman"/>
          <w:sz w:val="24"/>
          <w:szCs w:val="24"/>
          <w:lang w:eastAsia="ar-SA"/>
        </w:rPr>
      </w:pPr>
    </w:p>
    <w:p w:rsidR="00161270" w:rsidRPr="00161270" w:rsidRDefault="00161270" w:rsidP="00161270">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Uzņēmējs___________________________________________________________</w:t>
      </w:r>
    </w:p>
    <w:p w:rsidR="00161270" w:rsidRPr="00161270" w:rsidRDefault="00161270" w:rsidP="00161270">
      <w:pPr>
        <w:tabs>
          <w:tab w:val="left" w:pos="0"/>
        </w:tabs>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t>pretendenta nosaukums</w:t>
      </w:r>
    </w:p>
    <w:p w:rsidR="00161270" w:rsidRPr="00161270" w:rsidRDefault="00161270" w:rsidP="00161270">
      <w:pPr>
        <w:tabs>
          <w:tab w:val="left" w:pos="0"/>
          <w:tab w:val="left" w:pos="360"/>
        </w:tabs>
        <w:suppressAutoHyphens/>
        <w:spacing w:after="0" w:line="240" w:lineRule="auto"/>
        <w:rPr>
          <w:rFonts w:ascii="Times New Roman" w:eastAsia="Times New Roman" w:hAnsi="Times New Roman" w:cs="Times New Roman"/>
          <w:sz w:val="24"/>
          <w:szCs w:val="24"/>
          <w:lang w:eastAsia="ar-SA"/>
        </w:rPr>
      </w:pPr>
    </w:p>
    <w:p w:rsidR="00161270" w:rsidRPr="00161270" w:rsidRDefault="00161270" w:rsidP="00161270">
      <w:pPr>
        <w:pBdr>
          <w:top w:val="single" w:sz="4" w:space="1" w:color="000000"/>
        </w:pBdr>
        <w:tabs>
          <w:tab w:val="left" w:pos="0"/>
          <w:tab w:val="left" w:pos="360"/>
        </w:tabs>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t>pretendenta adrese, tālruņa (faksa) numuri</w:t>
      </w:r>
    </w:p>
    <w:p w:rsidR="00161270" w:rsidRPr="00161270" w:rsidRDefault="00161270" w:rsidP="00161270">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vienotais reģistrācijas Nr.________________________________________________</w:t>
      </w:r>
    </w:p>
    <w:p w:rsidR="00161270" w:rsidRPr="00161270" w:rsidRDefault="00161270" w:rsidP="00161270">
      <w:pPr>
        <w:tabs>
          <w:tab w:val="left" w:pos="0"/>
        </w:tabs>
        <w:suppressAutoHyphens/>
        <w:spacing w:after="0" w:line="240" w:lineRule="auto"/>
        <w:rPr>
          <w:rFonts w:ascii="Times New Roman" w:eastAsia="Times New Roman" w:hAnsi="Times New Roman" w:cs="Times New Roman"/>
          <w:sz w:val="24"/>
          <w:szCs w:val="24"/>
          <w:lang w:eastAsia="ar-SA"/>
        </w:rPr>
      </w:pPr>
    </w:p>
    <w:p w:rsidR="00161270" w:rsidRPr="00161270" w:rsidRDefault="00161270" w:rsidP="00161270">
      <w:pPr>
        <w:tabs>
          <w:tab w:val="left" w:pos="0"/>
        </w:tabs>
        <w:suppressAutoHyphens/>
        <w:spacing w:after="0" w:line="240" w:lineRule="auto"/>
        <w:rPr>
          <w:rFonts w:ascii="Times New Roman" w:eastAsia="Times New Roman" w:hAnsi="Times New Roman" w:cs="Times New Roman"/>
          <w:sz w:val="24"/>
          <w:szCs w:val="24"/>
          <w:lang w:eastAsia="ar-SA"/>
        </w:rPr>
      </w:pPr>
    </w:p>
    <w:p w:rsidR="00161270" w:rsidRPr="00161270" w:rsidRDefault="00161270" w:rsidP="00161270">
      <w:pPr>
        <w:pBdr>
          <w:top w:val="single" w:sz="4" w:space="1" w:color="000000"/>
        </w:pBdr>
        <w:tabs>
          <w:tab w:val="left" w:pos="0"/>
        </w:tabs>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t>pretendenta bankas rekvizīti</w:t>
      </w:r>
    </w:p>
    <w:p w:rsidR="00161270" w:rsidRPr="00161270" w:rsidRDefault="00161270" w:rsidP="00161270">
      <w:pPr>
        <w:tabs>
          <w:tab w:val="left" w:pos="0"/>
          <w:tab w:val="center" w:pos="4153"/>
          <w:tab w:val="right" w:pos="8306"/>
        </w:tabs>
        <w:suppressAutoHyphens/>
        <w:overflowPunct w:val="0"/>
        <w:autoSpaceDE w:val="0"/>
        <w:spacing w:after="0" w:line="240" w:lineRule="auto"/>
        <w:jc w:val="center"/>
        <w:rPr>
          <w:rFonts w:ascii="Times New Roman" w:eastAsia="Times New Roman" w:hAnsi="Times New Roman" w:cs="Times New Roman"/>
          <w:sz w:val="24"/>
          <w:szCs w:val="24"/>
          <w:lang w:eastAsia="ar-SA"/>
        </w:rPr>
      </w:pPr>
    </w:p>
    <w:p w:rsidR="00161270" w:rsidRPr="00161270" w:rsidRDefault="00161270" w:rsidP="00161270">
      <w:pPr>
        <w:pBdr>
          <w:top w:val="single" w:sz="4" w:space="1" w:color="000000"/>
        </w:pBdr>
        <w:tabs>
          <w:tab w:val="left" w:pos="0"/>
          <w:tab w:val="center" w:pos="4153"/>
          <w:tab w:val="right" w:pos="8306"/>
        </w:tabs>
        <w:suppressAutoHyphens/>
        <w:overflowPunct w:val="0"/>
        <w:autoSpaceDE w:val="0"/>
        <w:spacing w:after="0" w:line="240" w:lineRule="auto"/>
        <w:jc w:val="center"/>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vadītāja vai pilnvarotās personas amats, vārds un uzvārds, mob.tel.</w:t>
      </w:r>
    </w:p>
    <w:p w:rsidR="00161270" w:rsidRPr="00161270" w:rsidRDefault="00161270" w:rsidP="00161270">
      <w:pPr>
        <w:tabs>
          <w:tab w:val="left" w:pos="0"/>
          <w:tab w:val="center" w:pos="4153"/>
          <w:tab w:val="right" w:pos="8306"/>
        </w:tabs>
        <w:suppressAutoHyphens/>
        <w:overflowPunct w:val="0"/>
        <w:autoSpaceDE w:val="0"/>
        <w:spacing w:after="0" w:line="240" w:lineRule="auto"/>
        <w:jc w:val="center"/>
        <w:rPr>
          <w:rFonts w:ascii="Times New Roman" w:eastAsia="Times New Roman" w:hAnsi="Times New Roman" w:cs="Times New Roman"/>
          <w:sz w:val="24"/>
          <w:szCs w:val="24"/>
          <w:lang w:eastAsia="ar-SA"/>
        </w:rPr>
      </w:pPr>
    </w:p>
    <w:p w:rsidR="00161270" w:rsidRPr="00161270" w:rsidRDefault="00161270" w:rsidP="00161270">
      <w:pPr>
        <w:tabs>
          <w:tab w:val="left" w:pos="0"/>
          <w:tab w:val="left" w:pos="360"/>
        </w:tabs>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Z.v.</w:t>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t xml:space="preserve">        </w:t>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t xml:space="preserve">             </w:t>
      </w:r>
    </w:p>
    <w:p w:rsidR="00161270" w:rsidRPr="00161270" w:rsidRDefault="00161270" w:rsidP="00161270">
      <w:pPr>
        <w:tabs>
          <w:tab w:val="left" w:pos="0"/>
          <w:tab w:val="left" w:pos="360"/>
        </w:tabs>
        <w:suppressAutoHyphens/>
        <w:spacing w:after="0" w:line="240" w:lineRule="auto"/>
        <w:jc w:val="both"/>
        <w:rPr>
          <w:rFonts w:ascii="Times New Roman" w:eastAsia="Times New Roman" w:hAnsi="Times New Roman" w:cs="Times New Roman"/>
          <w:sz w:val="24"/>
          <w:szCs w:val="24"/>
          <w:u w:val="single"/>
          <w:lang w:eastAsia="ar-SA"/>
        </w:rPr>
      </w:pPr>
    </w:p>
    <w:p w:rsidR="00161270" w:rsidRPr="00161270" w:rsidRDefault="00161270" w:rsidP="00161270">
      <w:pPr>
        <w:keepNext/>
        <w:numPr>
          <w:ilvl w:val="1"/>
          <w:numId w:val="0"/>
        </w:numPr>
        <w:tabs>
          <w:tab w:val="num" w:pos="576"/>
        </w:tabs>
        <w:suppressAutoHyphens/>
        <w:spacing w:before="240" w:after="60" w:line="240" w:lineRule="auto"/>
        <w:ind w:left="120"/>
        <w:outlineLvl w:val="1"/>
        <w:rPr>
          <w:rFonts w:ascii="Times New Roman" w:eastAsia="Times New Roman" w:hAnsi="Times New Roman" w:cs="Times New Roman"/>
          <w:bCs/>
          <w:i/>
          <w:iCs/>
          <w:sz w:val="24"/>
          <w:szCs w:val="24"/>
          <w:lang w:eastAsia="ar-SA"/>
        </w:rPr>
      </w:pPr>
      <w:r w:rsidRPr="00161270">
        <w:rPr>
          <w:rFonts w:ascii="Times New Roman" w:eastAsia="Times New Roman" w:hAnsi="Times New Roman" w:cs="Times New Roman"/>
          <w:bCs/>
          <w:i/>
          <w:iCs/>
          <w:sz w:val="24"/>
          <w:szCs w:val="24"/>
          <w:lang w:eastAsia="ar-SA"/>
        </w:rPr>
        <w:t xml:space="preserve">                                                                                    </w:t>
      </w:r>
    </w:p>
    <w:p w:rsidR="00161270" w:rsidRPr="00161270" w:rsidRDefault="00161270" w:rsidP="00161270">
      <w:pPr>
        <w:keepNext/>
        <w:pageBreakBefore/>
        <w:numPr>
          <w:ilvl w:val="1"/>
          <w:numId w:val="0"/>
        </w:numPr>
        <w:tabs>
          <w:tab w:val="num" w:pos="576"/>
        </w:tabs>
        <w:suppressAutoHyphens/>
        <w:spacing w:before="240" w:after="60" w:line="240" w:lineRule="auto"/>
        <w:ind w:left="120"/>
        <w:jc w:val="right"/>
        <w:outlineLvl w:val="1"/>
        <w:rPr>
          <w:rFonts w:ascii="Times New Roman" w:eastAsia="Times New Roman" w:hAnsi="Times New Roman" w:cs="Times New Roman"/>
          <w:bCs/>
          <w:sz w:val="24"/>
          <w:szCs w:val="24"/>
          <w:lang w:eastAsia="ar-SA"/>
        </w:rPr>
      </w:pPr>
      <w:r w:rsidRPr="00161270">
        <w:rPr>
          <w:rFonts w:ascii="Times New Roman" w:eastAsia="Times New Roman" w:hAnsi="Times New Roman" w:cs="Times New Roman"/>
          <w:bCs/>
          <w:sz w:val="24"/>
          <w:szCs w:val="24"/>
          <w:lang w:eastAsia="ar-SA"/>
        </w:rPr>
        <w:lastRenderedPageBreak/>
        <w:t xml:space="preserve">    </w:t>
      </w:r>
      <w:bookmarkStart w:id="1" w:name="_Hlk38271361"/>
      <w:r w:rsidRPr="00161270">
        <w:rPr>
          <w:rFonts w:ascii="Times New Roman" w:eastAsia="Times New Roman" w:hAnsi="Times New Roman" w:cs="Times New Roman"/>
          <w:bCs/>
          <w:sz w:val="24"/>
          <w:szCs w:val="24"/>
          <w:lang w:eastAsia="ar-SA"/>
        </w:rPr>
        <w:t>Pielikums Nr.2</w:t>
      </w:r>
    </w:p>
    <w:bookmarkEnd w:id="1"/>
    <w:p w:rsidR="00161270" w:rsidRPr="00161270" w:rsidRDefault="00161270" w:rsidP="00161270">
      <w:pPr>
        <w:keepNext/>
        <w:numPr>
          <w:ilvl w:val="1"/>
          <w:numId w:val="0"/>
        </w:numPr>
        <w:tabs>
          <w:tab w:val="num" w:pos="576"/>
        </w:tabs>
        <w:suppressAutoHyphens/>
        <w:spacing w:before="240" w:after="60" w:line="240" w:lineRule="auto"/>
        <w:ind w:left="120" w:hanging="576"/>
        <w:outlineLvl w:val="1"/>
        <w:rPr>
          <w:rFonts w:ascii="Times New Roman" w:eastAsia="Times New Roman" w:hAnsi="Times New Roman" w:cs="Times New Roman"/>
          <w:b/>
          <w:bCs/>
          <w:sz w:val="24"/>
          <w:szCs w:val="24"/>
          <w:u w:val="single"/>
          <w:lang w:eastAsia="ar-SA"/>
        </w:rPr>
      </w:pPr>
      <w:r w:rsidRPr="00161270">
        <w:rPr>
          <w:rFonts w:ascii="Times New Roman" w:eastAsia="Times New Roman" w:hAnsi="Times New Roman" w:cs="Times New Roman"/>
          <w:b/>
          <w:bCs/>
          <w:sz w:val="24"/>
          <w:szCs w:val="24"/>
          <w:u w:val="single"/>
          <w:lang w:eastAsia="ar-SA"/>
        </w:rPr>
        <w:t>Tehniskais piedāvājums</w:t>
      </w:r>
    </w:p>
    <w:p w:rsidR="00161270" w:rsidRPr="00161270" w:rsidRDefault="00161270" w:rsidP="00161270">
      <w:pPr>
        <w:suppressAutoHyphens/>
        <w:spacing w:before="280" w:after="280" w:line="240" w:lineRule="auto"/>
        <w:rPr>
          <w:rFonts w:ascii="Times New Roman" w:eastAsia="Times New Roman" w:hAnsi="Times New Roman" w:cs="Times New Roman"/>
          <w:b/>
          <w:bCs/>
          <w:sz w:val="24"/>
          <w:szCs w:val="24"/>
          <w:lang w:eastAsia="ar-SA"/>
        </w:rPr>
      </w:pPr>
      <w:r w:rsidRPr="00161270">
        <w:rPr>
          <w:rFonts w:ascii="Times New Roman" w:eastAsia="Times New Roman" w:hAnsi="Times New Roman" w:cs="Times New Roman"/>
          <w:b/>
          <w:bCs/>
          <w:sz w:val="24"/>
          <w:szCs w:val="24"/>
          <w:lang w:eastAsia="ar-SA"/>
        </w:rPr>
        <w:t xml:space="preserve">Šķeldai jābūt sagatavotai no malkas koksnes vai nomaļiem, pieļaujamais zaru šķeldas piejaukums ne vairāk kā 15%, nav pieļaujams zaļās masas piejaukums (skujas, lapas). </w:t>
      </w:r>
    </w:p>
    <w:p w:rsidR="00161270" w:rsidRPr="00161270" w:rsidRDefault="00161270" w:rsidP="00161270">
      <w:p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Sastāvs:</w:t>
      </w:r>
    </w:p>
    <w:p w:rsidR="00161270" w:rsidRPr="00161270" w:rsidRDefault="00161270" w:rsidP="00161270">
      <w:pPr>
        <w:numPr>
          <w:ilvl w:val="0"/>
          <w:numId w:val="5"/>
        </w:num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Miza - līdz 10%</w:t>
      </w:r>
    </w:p>
    <w:p w:rsidR="00161270" w:rsidRPr="00161270" w:rsidRDefault="00161270" w:rsidP="00161270">
      <w:pPr>
        <w:numPr>
          <w:ilvl w:val="0"/>
          <w:numId w:val="5"/>
        </w:num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Trupe - līdz 1%</w:t>
      </w:r>
    </w:p>
    <w:p w:rsidR="00161270" w:rsidRPr="00161270" w:rsidRDefault="00161270" w:rsidP="00161270">
      <w:pPr>
        <w:numPr>
          <w:ilvl w:val="0"/>
          <w:numId w:val="5"/>
        </w:num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Skaidas - līdz 5%</w:t>
      </w:r>
    </w:p>
    <w:p w:rsidR="00161270" w:rsidRPr="00161270" w:rsidRDefault="00161270" w:rsidP="00161270">
      <w:pPr>
        <w:suppressAutoHyphens/>
        <w:spacing w:before="280" w:after="28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Koksnes šķeldas izmēri</w:t>
      </w:r>
    </w:p>
    <w:tbl>
      <w:tblPr>
        <w:tblW w:w="4500" w:type="dxa"/>
        <w:tblCellSpacing w:w="0" w:type="dxa"/>
        <w:tblCellMar>
          <w:left w:w="0" w:type="dxa"/>
          <w:right w:w="0" w:type="dxa"/>
        </w:tblCellMar>
        <w:tblLook w:val="0000" w:firstRow="0" w:lastRow="0" w:firstColumn="0" w:lastColumn="0" w:noHBand="0" w:noVBand="0"/>
      </w:tblPr>
      <w:tblGrid>
        <w:gridCol w:w="2400"/>
        <w:gridCol w:w="1050"/>
        <w:gridCol w:w="1050"/>
      </w:tblGrid>
      <w:tr w:rsidR="00161270" w:rsidRPr="00161270" w:rsidTr="00DA5C32">
        <w:trPr>
          <w:tblCellSpacing w:w="0" w:type="dxa"/>
        </w:trPr>
        <w:tc>
          <w:tcPr>
            <w:tcW w:w="2400" w:type="dxa"/>
            <w:vAlign w:val="center"/>
          </w:tcPr>
          <w:p w:rsidR="00161270" w:rsidRPr="00161270" w:rsidRDefault="00161270" w:rsidP="00161270">
            <w:p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 </w:t>
            </w:r>
          </w:p>
        </w:tc>
        <w:tc>
          <w:tcPr>
            <w:tcW w:w="1050" w:type="dxa"/>
            <w:vAlign w:val="center"/>
          </w:tcPr>
          <w:p w:rsidR="00161270" w:rsidRPr="00161270" w:rsidRDefault="00161270" w:rsidP="00161270">
            <w:pPr>
              <w:suppressAutoHyphens/>
              <w:spacing w:after="0" w:line="240" w:lineRule="auto"/>
              <w:jc w:val="center"/>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90%</w:t>
            </w:r>
          </w:p>
        </w:tc>
        <w:tc>
          <w:tcPr>
            <w:tcW w:w="1050" w:type="dxa"/>
            <w:vAlign w:val="center"/>
          </w:tcPr>
          <w:p w:rsidR="00161270" w:rsidRPr="00161270" w:rsidRDefault="00161270" w:rsidP="00161270">
            <w:pPr>
              <w:suppressAutoHyphens/>
              <w:spacing w:after="0" w:line="240" w:lineRule="auto"/>
              <w:jc w:val="center"/>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10%</w:t>
            </w:r>
          </w:p>
        </w:tc>
      </w:tr>
      <w:tr w:rsidR="00161270" w:rsidRPr="00161270" w:rsidTr="00DA5C32">
        <w:trPr>
          <w:tblCellSpacing w:w="0" w:type="dxa"/>
        </w:trPr>
        <w:tc>
          <w:tcPr>
            <w:tcW w:w="0" w:type="auto"/>
            <w:vAlign w:val="center"/>
          </w:tcPr>
          <w:p w:rsidR="00161270" w:rsidRPr="00161270" w:rsidRDefault="00161270" w:rsidP="00161270">
            <w:p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BIEZUMS (mm)</w:t>
            </w:r>
          </w:p>
        </w:tc>
        <w:tc>
          <w:tcPr>
            <w:tcW w:w="0" w:type="auto"/>
            <w:vAlign w:val="center"/>
          </w:tcPr>
          <w:p w:rsidR="00161270" w:rsidRPr="00161270" w:rsidRDefault="00161270" w:rsidP="00161270">
            <w:pPr>
              <w:suppressAutoHyphens/>
              <w:spacing w:after="0" w:line="240" w:lineRule="auto"/>
              <w:jc w:val="center"/>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5 - 15</w:t>
            </w:r>
          </w:p>
        </w:tc>
        <w:tc>
          <w:tcPr>
            <w:tcW w:w="0" w:type="auto"/>
            <w:vAlign w:val="center"/>
          </w:tcPr>
          <w:p w:rsidR="00161270" w:rsidRPr="00161270" w:rsidRDefault="00161270" w:rsidP="00161270">
            <w:pPr>
              <w:suppressAutoHyphens/>
              <w:spacing w:after="0" w:line="240" w:lineRule="auto"/>
              <w:jc w:val="center"/>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15 - 20</w:t>
            </w:r>
          </w:p>
        </w:tc>
      </w:tr>
      <w:tr w:rsidR="00161270" w:rsidRPr="00161270" w:rsidTr="00DA5C32">
        <w:trPr>
          <w:tblCellSpacing w:w="0" w:type="dxa"/>
        </w:trPr>
        <w:tc>
          <w:tcPr>
            <w:tcW w:w="0" w:type="auto"/>
            <w:vAlign w:val="center"/>
          </w:tcPr>
          <w:p w:rsidR="00161270" w:rsidRPr="00161270" w:rsidRDefault="00161270" w:rsidP="00161270">
            <w:p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PLATUMS (mm)</w:t>
            </w:r>
          </w:p>
        </w:tc>
        <w:tc>
          <w:tcPr>
            <w:tcW w:w="0" w:type="auto"/>
            <w:vAlign w:val="center"/>
          </w:tcPr>
          <w:p w:rsidR="00161270" w:rsidRPr="00161270" w:rsidRDefault="00161270" w:rsidP="00161270">
            <w:pPr>
              <w:suppressAutoHyphens/>
              <w:spacing w:after="0" w:line="240" w:lineRule="auto"/>
              <w:jc w:val="center"/>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5 - 40</w:t>
            </w:r>
          </w:p>
        </w:tc>
        <w:tc>
          <w:tcPr>
            <w:tcW w:w="0" w:type="auto"/>
            <w:vAlign w:val="center"/>
          </w:tcPr>
          <w:p w:rsidR="00161270" w:rsidRPr="00161270" w:rsidRDefault="00161270" w:rsidP="00161270">
            <w:pPr>
              <w:suppressAutoHyphens/>
              <w:spacing w:after="0" w:line="240" w:lineRule="auto"/>
              <w:jc w:val="center"/>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40 -50</w:t>
            </w:r>
          </w:p>
        </w:tc>
      </w:tr>
      <w:tr w:rsidR="00161270" w:rsidRPr="00161270" w:rsidTr="00DA5C32">
        <w:trPr>
          <w:tblCellSpacing w:w="0" w:type="dxa"/>
        </w:trPr>
        <w:tc>
          <w:tcPr>
            <w:tcW w:w="0" w:type="auto"/>
            <w:vAlign w:val="center"/>
          </w:tcPr>
          <w:p w:rsidR="00161270" w:rsidRPr="00161270" w:rsidRDefault="00161270" w:rsidP="00161270">
            <w:p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GARUMS (mm)</w:t>
            </w:r>
          </w:p>
        </w:tc>
        <w:tc>
          <w:tcPr>
            <w:tcW w:w="0" w:type="auto"/>
            <w:vAlign w:val="center"/>
          </w:tcPr>
          <w:p w:rsidR="00161270" w:rsidRPr="00161270" w:rsidRDefault="00161270" w:rsidP="00161270">
            <w:pPr>
              <w:suppressAutoHyphens/>
              <w:spacing w:after="0" w:line="240" w:lineRule="auto"/>
              <w:jc w:val="center"/>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10 - 60</w:t>
            </w:r>
          </w:p>
        </w:tc>
        <w:tc>
          <w:tcPr>
            <w:tcW w:w="0" w:type="auto"/>
            <w:vAlign w:val="center"/>
          </w:tcPr>
          <w:p w:rsidR="00161270" w:rsidRPr="00161270" w:rsidRDefault="00161270" w:rsidP="00161270">
            <w:pPr>
              <w:suppressAutoHyphens/>
              <w:spacing w:after="0" w:line="240" w:lineRule="auto"/>
              <w:jc w:val="center"/>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50 -100</w:t>
            </w:r>
          </w:p>
        </w:tc>
      </w:tr>
    </w:tbl>
    <w:p w:rsidR="00161270" w:rsidRPr="00161270" w:rsidRDefault="00161270" w:rsidP="00161270">
      <w:pPr>
        <w:suppressAutoHyphens/>
        <w:spacing w:after="0" w:line="240" w:lineRule="auto"/>
        <w:ind w:left="360" w:hanging="360"/>
        <w:rPr>
          <w:rFonts w:ascii="Times New Roman" w:eastAsia="Times New Roman" w:hAnsi="Times New Roman" w:cs="Times New Roman"/>
          <w:sz w:val="24"/>
          <w:szCs w:val="24"/>
          <w:lang w:eastAsia="ar-SA"/>
        </w:rPr>
      </w:pPr>
    </w:p>
    <w:p w:rsidR="00161270" w:rsidRPr="00161270" w:rsidRDefault="00161270" w:rsidP="00161270">
      <w:pPr>
        <w:numPr>
          <w:ilvl w:val="0"/>
          <w:numId w:val="7"/>
        </w:num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mitruma pakāpe nepārsniedz 55%</w:t>
      </w:r>
    </w:p>
    <w:p w:rsidR="00161270" w:rsidRPr="00161270" w:rsidRDefault="00161270" w:rsidP="00161270">
      <w:pPr>
        <w:numPr>
          <w:ilvl w:val="0"/>
          <w:numId w:val="7"/>
        </w:num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 xml:space="preserve">svaigi </w:t>
      </w:r>
      <w:proofErr w:type="spellStart"/>
      <w:r w:rsidRPr="00161270">
        <w:rPr>
          <w:rFonts w:ascii="Times New Roman" w:eastAsia="Times New Roman" w:hAnsi="Times New Roman" w:cs="Times New Roman"/>
          <w:sz w:val="24"/>
          <w:szCs w:val="24"/>
          <w:lang w:eastAsia="ar-SA"/>
        </w:rPr>
        <w:t>šķeldota</w:t>
      </w:r>
      <w:proofErr w:type="spellEnd"/>
      <w:r w:rsidRPr="00161270">
        <w:rPr>
          <w:rFonts w:ascii="Times New Roman" w:eastAsia="Times New Roman" w:hAnsi="Times New Roman" w:cs="Times New Roman"/>
          <w:sz w:val="24"/>
          <w:szCs w:val="24"/>
          <w:lang w:eastAsia="ar-SA"/>
        </w:rPr>
        <w:t>,  </w:t>
      </w:r>
    </w:p>
    <w:p w:rsidR="00161270" w:rsidRPr="00161270" w:rsidRDefault="00161270" w:rsidP="00161270">
      <w:pPr>
        <w:numPr>
          <w:ilvl w:val="0"/>
          <w:numId w:val="7"/>
        </w:num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nav salijusi,</w:t>
      </w:r>
    </w:p>
    <w:p w:rsidR="00161270" w:rsidRPr="00161270" w:rsidRDefault="00161270" w:rsidP="00161270">
      <w:pPr>
        <w:numPr>
          <w:ilvl w:val="0"/>
          <w:numId w:val="7"/>
        </w:num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bez puvuma pazīmēm</w:t>
      </w:r>
    </w:p>
    <w:p w:rsidR="00161270" w:rsidRPr="00161270" w:rsidRDefault="00161270" w:rsidP="00161270">
      <w:pPr>
        <w:suppressAutoHyphens/>
        <w:spacing w:after="0" w:line="240" w:lineRule="auto"/>
        <w:ind w:left="420"/>
        <w:rPr>
          <w:rFonts w:ascii="Times New Roman" w:eastAsia="Times New Roman" w:hAnsi="Times New Roman" w:cs="Times New Roman"/>
          <w:sz w:val="24"/>
          <w:szCs w:val="24"/>
          <w:lang w:eastAsia="ar-SA"/>
        </w:rPr>
      </w:pPr>
    </w:p>
    <w:p w:rsidR="00161270" w:rsidRPr="00161270" w:rsidRDefault="00161270" w:rsidP="00161270">
      <w:p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Bez šādiem piejaukumiem:</w:t>
      </w:r>
    </w:p>
    <w:p w:rsidR="00161270" w:rsidRPr="00161270" w:rsidRDefault="00161270" w:rsidP="00161270">
      <w:pPr>
        <w:numPr>
          <w:ilvl w:val="0"/>
          <w:numId w:val="6"/>
        </w:num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 xml:space="preserve">Metāla, plastmasas un gumijas priekšmeti </w:t>
      </w:r>
    </w:p>
    <w:p w:rsidR="00161270" w:rsidRPr="00161270" w:rsidRDefault="00161270" w:rsidP="00161270">
      <w:pPr>
        <w:numPr>
          <w:ilvl w:val="0"/>
          <w:numId w:val="6"/>
        </w:num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Akmeņi</w:t>
      </w:r>
    </w:p>
    <w:p w:rsidR="00161270" w:rsidRPr="00161270" w:rsidRDefault="00161270" w:rsidP="00161270">
      <w:pPr>
        <w:numPr>
          <w:ilvl w:val="0"/>
          <w:numId w:val="6"/>
        </w:num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Zeme</w:t>
      </w:r>
    </w:p>
    <w:p w:rsidR="00161270" w:rsidRPr="00161270" w:rsidRDefault="00161270" w:rsidP="00161270">
      <w:pPr>
        <w:numPr>
          <w:ilvl w:val="0"/>
          <w:numId w:val="6"/>
        </w:num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Citi svešķermeņi</w:t>
      </w:r>
    </w:p>
    <w:p w:rsidR="00161270" w:rsidRPr="00161270" w:rsidRDefault="00161270" w:rsidP="00161270">
      <w:pPr>
        <w:numPr>
          <w:ilvl w:val="0"/>
          <w:numId w:val="6"/>
        </w:num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Smiltis</w:t>
      </w:r>
    </w:p>
    <w:p w:rsidR="00161270" w:rsidRPr="00161270" w:rsidRDefault="00161270" w:rsidP="000F58C6">
      <w:pPr>
        <w:suppressAutoHyphens/>
        <w:spacing w:before="100" w:beforeAutospacing="1" w:after="100" w:afterAutospacing="1" w:line="240" w:lineRule="auto"/>
        <w:ind w:left="720"/>
        <w:rPr>
          <w:rFonts w:ascii="Times New Roman" w:eastAsia="Times New Roman" w:hAnsi="Times New Roman" w:cs="Times New Roman"/>
          <w:sz w:val="24"/>
          <w:szCs w:val="24"/>
          <w:lang w:eastAsia="ar-SA"/>
        </w:rPr>
      </w:pPr>
    </w:p>
    <w:p w:rsidR="00161270" w:rsidRPr="00161270" w:rsidRDefault="00161270" w:rsidP="00161270">
      <w:pPr>
        <w:spacing w:after="0" w:line="240" w:lineRule="auto"/>
        <w:ind w:left="360"/>
        <w:rPr>
          <w:rFonts w:ascii="Times New Roman" w:eastAsia="Times New Roman" w:hAnsi="Times New Roman" w:cs="Times New Roman"/>
          <w:sz w:val="24"/>
          <w:szCs w:val="24"/>
          <w:lang w:eastAsia="ar-SA"/>
        </w:rPr>
      </w:pPr>
    </w:p>
    <w:p w:rsidR="00161270" w:rsidRPr="00161270" w:rsidRDefault="00161270" w:rsidP="00161270">
      <w:pPr>
        <w:suppressAutoHyphens/>
        <w:spacing w:before="280" w:after="280" w:line="240" w:lineRule="auto"/>
        <w:rPr>
          <w:rFonts w:ascii="Times New Roman" w:eastAsia="Times New Roman" w:hAnsi="Times New Roman" w:cs="Times New Roman"/>
          <w:b/>
          <w:sz w:val="24"/>
          <w:szCs w:val="24"/>
          <w:u w:val="single"/>
          <w:lang w:eastAsia="ar-SA"/>
        </w:rPr>
      </w:pPr>
    </w:p>
    <w:p w:rsidR="00BD48D5" w:rsidRDefault="00BD48D5"/>
    <w:p w:rsidR="000F58C6" w:rsidRDefault="000F58C6"/>
    <w:p w:rsidR="000F58C6" w:rsidRDefault="000F58C6"/>
    <w:p w:rsidR="000F58C6" w:rsidRDefault="000F58C6"/>
    <w:p w:rsidR="000F58C6" w:rsidRDefault="000F58C6"/>
    <w:p w:rsidR="000F58C6" w:rsidRDefault="000F58C6"/>
    <w:p w:rsidR="000F58C6" w:rsidRDefault="000F58C6"/>
    <w:p w:rsidR="000F58C6" w:rsidRDefault="000F58C6"/>
    <w:p w:rsidR="000F58C6" w:rsidRPr="00161270" w:rsidRDefault="000F58C6" w:rsidP="000F58C6">
      <w:pPr>
        <w:keepNext/>
        <w:pageBreakBefore/>
        <w:numPr>
          <w:ilvl w:val="1"/>
          <w:numId w:val="0"/>
        </w:numPr>
        <w:tabs>
          <w:tab w:val="num" w:pos="576"/>
        </w:tabs>
        <w:suppressAutoHyphens/>
        <w:spacing w:before="240" w:after="60" w:line="240" w:lineRule="auto"/>
        <w:ind w:left="120"/>
        <w:jc w:val="right"/>
        <w:outlineLvl w:val="1"/>
        <w:rPr>
          <w:rFonts w:ascii="Times New Roman" w:eastAsia="Times New Roman" w:hAnsi="Times New Roman" w:cs="Times New Roman"/>
          <w:bCs/>
          <w:sz w:val="24"/>
          <w:szCs w:val="24"/>
          <w:lang w:eastAsia="ar-SA"/>
        </w:rPr>
      </w:pPr>
      <w:r w:rsidRPr="00161270">
        <w:rPr>
          <w:rFonts w:ascii="Times New Roman" w:eastAsia="Times New Roman" w:hAnsi="Times New Roman" w:cs="Times New Roman"/>
          <w:bCs/>
          <w:sz w:val="24"/>
          <w:szCs w:val="24"/>
          <w:lang w:eastAsia="ar-SA"/>
        </w:rPr>
        <w:lastRenderedPageBreak/>
        <w:t>Pielikums Nr.</w:t>
      </w:r>
      <w:r w:rsidR="00A903AE">
        <w:rPr>
          <w:rFonts w:ascii="Times New Roman" w:eastAsia="Times New Roman" w:hAnsi="Times New Roman" w:cs="Times New Roman"/>
          <w:bCs/>
          <w:sz w:val="24"/>
          <w:szCs w:val="24"/>
          <w:lang w:eastAsia="ar-SA"/>
        </w:rPr>
        <w:t>3</w:t>
      </w:r>
    </w:p>
    <w:p w:rsidR="00AB5DA9" w:rsidRDefault="00AB5DA9" w:rsidP="00AB5DA9">
      <w:pPr>
        <w:suppressAutoHyphens/>
        <w:spacing w:after="0" w:line="240" w:lineRule="auto"/>
        <w:jc w:val="right"/>
        <w:rPr>
          <w:rFonts w:ascii="Times New Roman" w:eastAsia="Times New Roman" w:hAnsi="Times New Roman" w:cs="Times New Roman"/>
          <w:sz w:val="24"/>
          <w:szCs w:val="24"/>
          <w:lang w:eastAsia="ar-SA"/>
        </w:rPr>
      </w:pPr>
      <w:bookmarkStart w:id="2" w:name="_Hlk515262291"/>
      <w:r>
        <w:rPr>
          <w:rFonts w:ascii="Times New Roman" w:eastAsia="Times New Roman" w:hAnsi="Times New Roman" w:cs="Times New Roman"/>
          <w:sz w:val="24"/>
          <w:szCs w:val="24"/>
          <w:lang w:eastAsia="ar-SA"/>
        </w:rPr>
        <w:t xml:space="preserve">                                          PROJEKTS</w:t>
      </w:r>
    </w:p>
    <w:p w:rsidR="00AB5DA9" w:rsidRPr="0015685B" w:rsidRDefault="00AB5DA9" w:rsidP="00AB5DA9">
      <w:pPr>
        <w:suppressAutoHyphens/>
        <w:spacing w:after="0" w:line="240" w:lineRule="auto"/>
        <w:jc w:val="center"/>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KURINĀMĀ IEPIRKŠANAS LĪGUMS Nr.</w:t>
      </w:r>
    </w:p>
    <w:p w:rsidR="00AB5DA9" w:rsidRPr="0015685B" w:rsidRDefault="00AB5DA9" w:rsidP="00AB5DA9">
      <w:pPr>
        <w:suppressAutoHyphens/>
        <w:spacing w:after="0" w:line="240" w:lineRule="auto"/>
        <w:rPr>
          <w:rFonts w:ascii="Times New Roman" w:eastAsia="Times New Roman" w:hAnsi="Times New Roman" w:cs="Times New Roman"/>
          <w:sz w:val="24"/>
          <w:szCs w:val="24"/>
          <w:lang w:eastAsia="ar-SA"/>
        </w:rPr>
      </w:pPr>
    </w:p>
    <w:p w:rsidR="00AB5DA9" w:rsidRPr="0015685B" w:rsidRDefault="00AB5DA9" w:rsidP="00AB5DA9">
      <w:pPr>
        <w:suppressAutoHyphens/>
        <w:spacing w:after="0" w:line="240" w:lineRule="auto"/>
        <w:jc w:val="center"/>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Limbažos</w:t>
      </w:r>
      <w:r w:rsidRPr="0015685B">
        <w:rPr>
          <w:rFonts w:ascii="Times New Roman" w:eastAsia="Times New Roman" w:hAnsi="Times New Roman" w:cs="Times New Roman"/>
          <w:sz w:val="24"/>
          <w:szCs w:val="24"/>
          <w:lang w:eastAsia="ar-SA"/>
        </w:rPr>
        <w:tab/>
      </w:r>
      <w:r w:rsidRPr="0015685B">
        <w:rPr>
          <w:rFonts w:ascii="Times New Roman" w:eastAsia="Times New Roman" w:hAnsi="Times New Roman" w:cs="Times New Roman"/>
          <w:sz w:val="24"/>
          <w:szCs w:val="24"/>
          <w:lang w:eastAsia="ar-SA"/>
        </w:rPr>
        <w:tab/>
      </w:r>
      <w:r w:rsidRPr="0015685B">
        <w:rPr>
          <w:rFonts w:ascii="Times New Roman" w:eastAsia="Times New Roman" w:hAnsi="Times New Roman" w:cs="Times New Roman"/>
          <w:sz w:val="24"/>
          <w:szCs w:val="24"/>
          <w:lang w:eastAsia="ar-SA"/>
        </w:rPr>
        <w:tab/>
      </w:r>
      <w:r w:rsidRPr="0015685B">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2020.gada </w:t>
      </w:r>
      <w:r w:rsidRPr="009F55A8">
        <w:rPr>
          <w:rFonts w:ascii="Times New Roman" w:eastAsia="Times New Roman" w:hAnsi="Times New Roman" w:cs="Times New Roman"/>
          <w:sz w:val="24"/>
          <w:szCs w:val="24"/>
          <w:lang w:eastAsia="ar-SA"/>
        </w:rPr>
        <w:t xml:space="preserve">       </w:t>
      </w:r>
    </w:p>
    <w:p w:rsidR="00AB5DA9" w:rsidRPr="0015685B" w:rsidRDefault="00AB5DA9" w:rsidP="00AB5DA9">
      <w:pPr>
        <w:suppressAutoHyphens/>
        <w:spacing w:after="0" w:line="240" w:lineRule="auto"/>
        <w:rPr>
          <w:rFonts w:ascii="Times New Roman" w:eastAsia="Times New Roman" w:hAnsi="Times New Roman" w:cs="Times New Roman"/>
          <w:sz w:val="24"/>
          <w:szCs w:val="24"/>
          <w:lang w:eastAsia="ar-SA"/>
        </w:rPr>
      </w:pPr>
    </w:p>
    <w:p w:rsidR="00AB5DA9" w:rsidRDefault="00AB5DA9" w:rsidP="00AB5DA9">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ab/>
      </w:r>
      <w:r w:rsidRPr="0015685B">
        <w:rPr>
          <w:rFonts w:ascii="Times New Roman" w:eastAsia="Times New Roman" w:hAnsi="Times New Roman" w:cs="Times New Roman"/>
          <w:b/>
          <w:sz w:val="24"/>
          <w:szCs w:val="24"/>
          <w:lang w:eastAsia="ar-SA"/>
        </w:rPr>
        <w:t>SIA "LIMBAŽU SILTUMS"</w:t>
      </w:r>
      <w:r w:rsidRPr="0015685B">
        <w:rPr>
          <w:rFonts w:ascii="Times New Roman" w:eastAsia="Times New Roman" w:hAnsi="Times New Roman" w:cs="Times New Roman"/>
          <w:sz w:val="24"/>
          <w:szCs w:val="24"/>
          <w:lang w:eastAsia="ar-SA"/>
        </w:rPr>
        <w:t>, reģ.Nr.LV40003006715</w:t>
      </w:r>
      <w:r>
        <w:rPr>
          <w:rFonts w:ascii="Times New Roman" w:eastAsia="Times New Roman" w:hAnsi="Times New Roman" w:cs="Times New Roman"/>
          <w:sz w:val="24"/>
          <w:szCs w:val="24"/>
          <w:lang w:eastAsia="ar-SA"/>
        </w:rPr>
        <w:t xml:space="preserve">, </w:t>
      </w:r>
      <w:r w:rsidRPr="0015685B">
        <w:rPr>
          <w:rFonts w:ascii="Times New Roman" w:eastAsia="Times New Roman" w:hAnsi="Times New Roman" w:cs="Times New Roman"/>
          <w:sz w:val="24"/>
          <w:szCs w:val="24"/>
          <w:lang w:eastAsia="ar-SA"/>
        </w:rPr>
        <w:t>juridiskā adrese Jaunā iela 2A, Limbaži, Limbažu novads, LV-4001, turpmāk tekstā saukts P</w:t>
      </w:r>
      <w:r>
        <w:rPr>
          <w:rFonts w:ascii="Times New Roman" w:eastAsia="Times New Roman" w:hAnsi="Times New Roman" w:cs="Times New Roman"/>
          <w:sz w:val="24"/>
          <w:szCs w:val="24"/>
          <w:lang w:eastAsia="ar-SA"/>
        </w:rPr>
        <w:t>ircējs</w:t>
      </w:r>
      <w:r w:rsidRPr="0015685B">
        <w:rPr>
          <w:rFonts w:ascii="Times New Roman" w:eastAsia="Times New Roman" w:hAnsi="Times New Roman" w:cs="Times New Roman"/>
          <w:sz w:val="24"/>
          <w:szCs w:val="24"/>
          <w:lang w:eastAsia="ar-SA"/>
        </w:rPr>
        <w:t xml:space="preserve">, valdes priekšsēdētājs Valtera </w:t>
      </w:r>
      <w:proofErr w:type="spellStart"/>
      <w:r w:rsidRPr="0015685B">
        <w:rPr>
          <w:rFonts w:ascii="Times New Roman" w:eastAsia="Times New Roman" w:hAnsi="Times New Roman" w:cs="Times New Roman"/>
          <w:sz w:val="24"/>
          <w:szCs w:val="24"/>
          <w:lang w:eastAsia="ar-SA"/>
        </w:rPr>
        <w:t>Mardoka</w:t>
      </w:r>
      <w:proofErr w:type="spellEnd"/>
      <w:r w:rsidRPr="0015685B">
        <w:rPr>
          <w:rFonts w:ascii="Times New Roman" w:eastAsia="Times New Roman" w:hAnsi="Times New Roman" w:cs="Times New Roman"/>
          <w:sz w:val="24"/>
          <w:szCs w:val="24"/>
          <w:lang w:eastAsia="ar-SA"/>
        </w:rPr>
        <w:t xml:space="preserve"> personā, valdes loceklis Aināra Grīviņa personā, valdes locekle Ingrīdas </w:t>
      </w:r>
      <w:proofErr w:type="spellStart"/>
      <w:r w:rsidRPr="0015685B">
        <w:rPr>
          <w:rFonts w:ascii="Times New Roman" w:eastAsia="Times New Roman" w:hAnsi="Times New Roman" w:cs="Times New Roman"/>
          <w:sz w:val="24"/>
          <w:szCs w:val="24"/>
          <w:lang w:eastAsia="ar-SA"/>
        </w:rPr>
        <w:t>Ristamecas</w:t>
      </w:r>
      <w:proofErr w:type="spellEnd"/>
      <w:r w:rsidRPr="0015685B">
        <w:rPr>
          <w:rFonts w:ascii="Times New Roman" w:eastAsia="Times New Roman" w:hAnsi="Times New Roman" w:cs="Times New Roman"/>
          <w:sz w:val="24"/>
          <w:szCs w:val="24"/>
          <w:lang w:eastAsia="ar-SA"/>
        </w:rPr>
        <w:t xml:space="preserve"> personā, kuri rīkojas saskaņā Sabiedrības statūtiem, no vienas puses, un </w:t>
      </w:r>
    </w:p>
    <w:p w:rsidR="00AB5DA9" w:rsidRPr="0015685B" w:rsidRDefault="00AB5DA9" w:rsidP="00AB5DA9">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15685B">
        <w:rPr>
          <w:rFonts w:ascii="Times New Roman" w:eastAsia="Times New Roman" w:hAnsi="Times New Roman" w:cs="Times New Roman"/>
          <w:sz w:val="24"/>
          <w:szCs w:val="24"/>
          <w:lang w:eastAsia="ar-SA"/>
        </w:rPr>
        <w:t xml:space="preserve">, Vienotais </w:t>
      </w:r>
      <w:proofErr w:type="spellStart"/>
      <w:r w:rsidRPr="0015685B">
        <w:rPr>
          <w:rFonts w:ascii="Times New Roman" w:eastAsia="Times New Roman" w:hAnsi="Times New Roman" w:cs="Times New Roman"/>
          <w:sz w:val="24"/>
          <w:szCs w:val="24"/>
          <w:lang w:eastAsia="ar-SA"/>
        </w:rPr>
        <w:t>reģ.Nr</w:t>
      </w:r>
      <w:proofErr w:type="spellEnd"/>
      <w:r>
        <w:rPr>
          <w:rFonts w:ascii="Times New Roman" w:eastAsia="Times New Roman" w:hAnsi="Times New Roman" w:cs="Times New Roman"/>
          <w:sz w:val="24"/>
          <w:szCs w:val="24"/>
          <w:lang w:eastAsia="ar-SA"/>
        </w:rPr>
        <w:t>.-------------------,</w:t>
      </w:r>
      <w:r w:rsidRPr="0015685B">
        <w:rPr>
          <w:rFonts w:ascii="Times New Roman" w:eastAsia="Times New Roman" w:hAnsi="Times New Roman" w:cs="Times New Roman"/>
          <w:sz w:val="24"/>
          <w:szCs w:val="24"/>
          <w:lang w:eastAsia="ar-SA"/>
        </w:rPr>
        <w:t xml:space="preserve"> juridiskā adrese </w:t>
      </w:r>
      <w:r>
        <w:rPr>
          <w:rFonts w:ascii="Times New Roman" w:eastAsia="Times New Roman" w:hAnsi="Times New Roman" w:cs="Times New Roman"/>
          <w:sz w:val="24"/>
          <w:szCs w:val="24"/>
          <w:lang w:eastAsia="ar-SA"/>
        </w:rPr>
        <w:t>-------------------------</w:t>
      </w:r>
      <w:r w:rsidRPr="0015685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w:t>
      </w:r>
      <w:r w:rsidRPr="0015685B">
        <w:rPr>
          <w:rFonts w:ascii="Times New Roman" w:eastAsia="Times New Roman" w:hAnsi="Times New Roman" w:cs="Times New Roman"/>
          <w:sz w:val="24"/>
          <w:szCs w:val="24"/>
          <w:lang w:eastAsia="ar-SA"/>
        </w:rPr>
        <w:t xml:space="preserve"> personā, kurš darbojas uz</w:t>
      </w:r>
      <w:r>
        <w:rPr>
          <w:rFonts w:ascii="Times New Roman" w:eastAsia="Times New Roman" w:hAnsi="Times New Roman" w:cs="Times New Roman"/>
          <w:sz w:val="24"/>
          <w:szCs w:val="24"/>
          <w:lang w:eastAsia="ar-SA"/>
        </w:rPr>
        <w:t xml:space="preserve"> Statūtu</w:t>
      </w:r>
      <w:r w:rsidRPr="0015685B">
        <w:rPr>
          <w:rFonts w:ascii="Times New Roman" w:eastAsia="Times New Roman" w:hAnsi="Times New Roman" w:cs="Times New Roman"/>
          <w:sz w:val="24"/>
          <w:szCs w:val="24"/>
          <w:lang w:eastAsia="ar-SA"/>
        </w:rPr>
        <w:t xml:space="preserve"> pamata, turpmāk līgumā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no otras puses, turpmāk tekstā Līdzēji, noslēdz savā starpā līgumu (turpmāk tekstā Līgums):</w:t>
      </w:r>
    </w:p>
    <w:p w:rsidR="00AB5DA9" w:rsidRPr="0015685B" w:rsidRDefault="00AB5DA9" w:rsidP="00AB5DA9">
      <w:pPr>
        <w:suppressAutoHyphens/>
        <w:spacing w:after="0" w:line="240" w:lineRule="auto"/>
        <w:jc w:val="both"/>
        <w:rPr>
          <w:rFonts w:ascii="Times New Roman" w:eastAsia="Times New Roman" w:hAnsi="Times New Roman" w:cs="Times New Roman"/>
          <w:sz w:val="24"/>
          <w:szCs w:val="24"/>
          <w:lang w:eastAsia="ar-SA"/>
        </w:rPr>
      </w:pPr>
    </w:p>
    <w:p w:rsidR="00AB5DA9" w:rsidRPr="0015685B" w:rsidRDefault="00AB5DA9" w:rsidP="00AB5DA9">
      <w:pPr>
        <w:suppressAutoHyphens/>
        <w:spacing w:after="0" w:line="240" w:lineRule="auto"/>
        <w:jc w:val="center"/>
        <w:rPr>
          <w:rFonts w:ascii="Times New Roman" w:eastAsia="Times New Roman" w:hAnsi="Times New Roman" w:cs="Times New Roman"/>
          <w:sz w:val="24"/>
          <w:szCs w:val="24"/>
          <w:u w:val="single"/>
          <w:lang w:eastAsia="ar-SA"/>
        </w:rPr>
      </w:pPr>
      <w:r w:rsidRPr="0015685B">
        <w:rPr>
          <w:rFonts w:ascii="Times New Roman" w:eastAsia="Times New Roman" w:hAnsi="Times New Roman" w:cs="Times New Roman"/>
          <w:sz w:val="24"/>
          <w:szCs w:val="24"/>
          <w:u w:val="single"/>
          <w:lang w:eastAsia="ar-SA"/>
        </w:rPr>
        <w:t>1. Līguma priekšmets</w:t>
      </w:r>
    </w:p>
    <w:p w:rsidR="00AB5DA9" w:rsidRPr="0015685B" w:rsidRDefault="00AB5DA9" w:rsidP="00AB5DA9">
      <w:pPr>
        <w:numPr>
          <w:ilvl w:val="1"/>
          <w:numId w:val="8"/>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piegādā P</w:t>
      </w:r>
      <w:r>
        <w:rPr>
          <w:rFonts w:ascii="Times New Roman" w:eastAsia="Times New Roman" w:hAnsi="Times New Roman" w:cs="Times New Roman"/>
          <w:sz w:val="24"/>
          <w:szCs w:val="24"/>
          <w:lang w:eastAsia="ar-SA"/>
        </w:rPr>
        <w:t xml:space="preserve">ircējam </w:t>
      </w:r>
      <w:r w:rsidRPr="0015685B">
        <w:rPr>
          <w:rFonts w:ascii="Times New Roman" w:eastAsia="Times New Roman" w:hAnsi="Times New Roman" w:cs="Times New Roman"/>
          <w:sz w:val="24"/>
          <w:szCs w:val="24"/>
          <w:lang w:eastAsia="ar-SA"/>
        </w:rPr>
        <w:t xml:space="preserve">kurināmo (šķeldu), </w:t>
      </w:r>
      <w:r w:rsidRPr="0015685B">
        <w:rPr>
          <w:rFonts w:ascii="Times New Roman" w:eastAsia="Times New Roman" w:hAnsi="Times New Roman" w:cs="Times New Roman"/>
          <w:b/>
          <w:sz w:val="24"/>
          <w:szCs w:val="24"/>
          <w:lang w:eastAsia="ar-SA"/>
        </w:rPr>
        <w:t xml:space="preserve">katlu mājām </w:t>
      </w:r>
      <w:proofErr w:type="spellStart"/>
      <w:r w:rsidRPr="0015685B">
        <w:rPr>
          <w:rFonts w:ascii="Times New Roman" w:eastAsia="Times New Roman" w:hAnsi="Times New Roman" w:cs="Times New Roman"/>
          <w:b/>
          <w:sz w:val="24"/>
          <w:szCs w:val="24"/>
          <w:lang w:eastAsia="ar-SA"/>
        </w:rPr>
        <w:t>Cēsu</w:t>
      </w:r>
      <w:proofErr w:type="spellEnd"/>
      <w:r w:rsidRPr="0015685B">
        <w:rPr>
          <w:rFonts w:ascii="Times New Roman" w:eastAsia="Times New Roman" w:hAnsi="Times New Roman" w:cs="Times New Roman"/>
          <w:b/>
          <w:sz w:val="24"/>
          <w:szCs w:val="24"/>
          <w:lang w:eastAsia="ar-SA"/>
        </w:rPr>
        <w:t xml:space="preserve"> ielā 31 un katlu mājā Jaunatnes ielā 6, Limbažos, Limbažu novadā</w:t>
      </w:r>
      <w:r w:rsidRPr="0015685B">
        <w:rPr>
          <w:rFonts w:ascii="Times New Roman" w:eastAsia="Times New Roman" w:hAnsi="Times New Roman" w:cs="Times New Roman"/>
          <w:sz w:val="24"/>
          <w:szCs w:val="24"/>
          <w:lang w:eastAsia="ar-SA"/>
        </w:rPr>
        <w:t>.</w:t>
      </w:r>
    </w:p>
    <w:p w:rsidR="00AB5DA9" w:rsidRPr="0015685B" w:rsidRDefault="00AB5DA9" w:rsidP="00AB5DA9">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1.2.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apņemas piegādāt kurināmo atbilstoši Līguma Pielikuma Nr.1</w:t>
      </w:r>
      <w:r w:rsidRPr="0015685B">
        <w:rPr>
          <w:rFonts w:ascii="Times New Roman" w:eastAsia="Times New Roman" w:hAnsi="Times New Roman" w:cs="Times New Roman"/>
          <w:color w:val="FF0000"/>
          <w:sz w:val="24"/>
          <w:szCs w:val="24"/>
          <w:lang w:eastAsia="ar-SA"/>
        </w:rPr>
        <w:t xml:space="preserve"> </w:t>
      </w:r>
      <w:r w:rsidRPr="0015685B">
        <w:rPr>
          <w:rFonts w:ascii="Times New Roman" w:eastAsia="Times New Roman" w:hAnsi="Times New Roman" w:cs="Times New Roman"/>
          <w:sz w:val="24"/>
          <w:szCs w:val="24"/>
          <w:lang w:eastAsia="ar-SA"/>
        </w:rPr>
        <w:t>prasībām.</w:t>
      </w:r>
    </w:p>
    <w:p w:rsidR="00AB5DA9" w:rsidRPr="0015685B" w:rsidRDefault="00AB5DA9" w:rsidP="00AB5DA9">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1.3.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piegādā kurināmo tādā apjomā, lai nodrošinātu Līgumā norādītās katlu mājas nepārtrauktu darbību nepieciešamās slodzes režīmā;</w:t>
      </w:r>
    </w:p>
    <w:p w:rsidR="00AB5DA9" w:rsidRPr="0015685B" w:rsidRDefault="00AB5DA9" w:rsidP="00AB5DA9">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1.4. </w:t>
      </w:r>
      <w:r>
        <w:rPr>
          <w:rFonts w:ascii="Times New Roman" w:eastAsia="Times New Roman" w:hAnsi="Times New Roman" w:cs="Times New Roman"/>
          <w:sz w:val="24"/>
          <w:szCs w:val="24"/>
          <w:lang w:eastAsia="ar-SA"/>
        </w:rPr>
        <w:t>Piegādātājam</w:t>
      </w:r>
      <w:r w:rsidRPr="0015685B">
        <w:rPr>
          <w:rFonts w:ascii="Times New Roman" w:eastAsia="Times New Roman" w:hAnsi="Times New Roman" w:cs="Times New Roman"/>
          <w:sz w:val="24"/>
          <w:szCs w:val="24"/>
          <w:lang w:eastAsia="ar-SA"/>
        </w:rPr>
        <w:t xml:space="preserve"> jānodrošina stabila un nepārtraukta kurināmā piegāde. Piegādes pieņemšana uz vietas katlu mājā no plkst. 8:00 – 16:00. Brīvdienās un svētku dienās pēc savstarpējās vienošanās pēc Līguma.</w:t>
      </w:r>
    </w:p>
    <w:p w:rsidR="00AB5DA9" w:rsidRPr="0015685B" w:rsidRDefault="00AB5DA9" w:rsidP="00AB5DA9">
      <w:pPr>
        <w:suppressAutoHyphens/>
        <w:spacing w:after="0" w:line="240" w:lineRule="auto"/>
        <w:jc w:val="both"/>
        <w:rPr>
          <w:rFonts w:ascii="Times New Roman" w:eastAsia="Times New Roman" w:hAnsi="Times New Roman" w:cs="Times New Roman"/>
          <w:iCs/>
          <w:sz w:val="24"/>
          <w:szCs w:val="24"/>
          <w:lang w:eastAsia="ar-SA"/>
        </w:rPr>
      </w:pPr>
    </w:p>
    <w:p w:rsidR="00AB5DA9" w:rsidRPr="0015685B" w:rsidRDefault="00AB5DA9" w:rsidP="00AB5DA9">
      <w:pPr>
        <w:suppressAutoHyphens/>
        <w:spacing w:after="0" w:line="240" w:lineRule="auto"/>
        <w:jc w:val="center"/>
        <w:rPr>
          <w:rFonts w:ascii="Times New Roman" w:eastAsia="Times New Roman" w:hAnsi="Times New Roman" w:cs="Times New Roman"/>
          <w:sz w:val="24"/>
          <w:szCs w:val="24"/>
          <w:u w:val="single"/>
          <w:lang w:eastAsia="ar-SA"/>
        </w:rPr>
      </w:pPr>
      <w:r w:rsidRPr="0015685B">
        <w:rPr>
          <w:rFonts w:ascii="Times New Roman" w:eastAsia="Times New Roman" w:hAnsi="Times New Roman" w:cs="Times New Roman"/>
          <w:sz w:val="24"/>
          <w:szCs w:val="24"/>
          <w:u w:val="single"/>
          <w:lang w:eastAsia="ar-SA"/>
        </w:rPr>
        <w:t>2. Apmaksas kārtība</w:t>
      </w:r>
    </w:p>
    <w:p w:rsidR="00AB5DA9" w:rsidRPr="0015685B" w:rsidRDefault="00AB5DA9" w:rsidP="00AB5DA9">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2.1. P</w:t>
      </w:r>
      <w:r>
        <w:rPr>
          <w:rFonts w:ascii="Times New Roman" w:eastAsia="Times New Roman" w:hAnsi="Times New Roman" w:cs="Times New Roman"/>
          <w:sz w:val="24"/>
          <w:szCs w:val="24"/>
          <w:lang w:eastAsia="ar-SA"/>
        </w:rPr>
        <w:t>ircējs</w:t>
      </w:r>
      <w:r w:rsidRPr="0015685B">
        <w:rPr>
          <w:rFonts w:ascii="Times New Roman" w:eastAsia="Times New Roman" w:hAnsi="Times New Roman" w:cs="Times New Roman"/>
          <w:sz w:val="24"/>
          <w:szCs w:val="24"/>
          <w:lang w:eastAsia="ar-SA"/>
        </w:rPr>
        <w:t xml:space="preserve"> maksā </w:t>
      </w:r>
      <w:r>
        <w:rPr>
          <w:rFonts w:ascii="Times New Roman" w:eastAsia="Times New Roman" w:hAnsi="Times New Roman" w:cs="Times New Roman"/>
          <w:sz w:val="24"/>
          <w:szCs w:val="24"/>
          <w:lang w:eastAsia="ar-SA"/>
        </w:rPr>
        <w:t>Piegādātājam</w:t>
      </w:r>
      <w:r w:rsidRPr="0015685B">
        <w:rPr>
          <w:rFonts w:ascii="Times New Roman" w:eastAsia="Times New Roman" w:hAnsi="Times New Roman" w:cs="Times New Roman"/>
          <w:sz w:val="24"/>
          <w:szCs w:val="24"/>
          <w:lang w:eastAsia="ar-SA"/>
        </w:rPr>
        <w:t xml:space="preserve"> par Līgumā norādītajā piegādes vietā (katlu mājā) saražotās siltumenerģijas </w:t>
      </w:r>
      <w:proofErr w:type="spellStart"/>
      <w:r w:rsidRPr="0015685B">
        <w:rPr>
          <w:rFonts w:ascii="Times New Roman" w:eastAsia="Times New Roman" w:hAnsi="Times New Roman" w:cs="Times New Roman"/>
          <w:sz w:val="24"/>
          <w:szCs w:val="24"/>
          <w:lang w:eastAsia="ar-SA"/>
        </w:rPr>
        <w:t>MWh</w:t>
      </w:r>
      <w:proofErr w:type="spellEnd"/>
      <w:r w:rsidRPr="0015685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DD4E1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EUR (-----------------</w:t>
      </w:r>
      <w:r w:rsidRPr="006B24F4">
        <w:rPr>
          <w:rFonts w:ascii="Times New Roman" w:eastAsia="Times New Roman" w:hAnsi="Times New Roman" w:cs="Times New Roman"/>
          <w:sz w:val="24"/>
          <w:szCs w:val="24"/>
          <w:lang w:eastAsia="ar-SA"/>
        </w:rPr>
        <w:t xml:space="preserve"> </w:t>
      </w:r>
      <w:r w:rsidRPr="0015685B">
        <w:rPr>
          <w:rFonts w:ascii="Times New Roman" w:eastAsia="Times New Roman" w:hAnsi="Times New Roman" w:cs="Times New Roman"/>
          <w:i/>
          <w:sz w:val="24"/>
          <w:szCs w:val="24"/>
          <w:lang w:eastAsia="ar-SA"/>
        </w:rPr>
        <w:t>euro</w:t>
      </w:r>
      <w:r>
        <w:rPr>
          <w:rFonts w:ascii="Times New Roman" w:eastAsia="Times New Roman" w:hAnsi="Times New Roman" w:cs="Times New Roman"/>
          <w:sz w:val="24"/>
          <w:szCs w:val="24"/>
          <w:lang w:eastAsia="ar-SA"/>
        </w:rPr>
        <w:t xml:space="preserve">, ------- </w:t>
      </w:r>
      <w:r w:rsidRPr="0015685B">
        <w:rPr>
          <w:rFonts w:ascii="Times New Roman" w:eastAsia="Times New Roman" w:hAnsi="Times New Roman" w:cs="Times New Roman"/>
          <w:i/>
          <w:sz w:val="24"/>
          <w:szCs w:val="24"/>
          <w:lang w:eastAsia="ar-SA"/>
        </w:rPr>
        <w:t>centi</w:t>
      </w:r>
      <w:r w:rsidRPr="0015685B">
        <w:rPr>
          <w:rFonts w:ascii="Times New Roman" w:eastAsia="Times New Roman" w:hAnsi="Times New Roman" w:cs="Times New Roman"/>
          <w:sz w:val="24"/>
          <w:szCs w:val="24"/>
          <w:lang w:eastAsia="ar-SA"/>
        </w:rPr>
        <w:t>), cena bez PVN. Cenā ir ietvertas kurināmā iekraušanas, izkraušanas un transporta izmaksas, kā arī P</w:t>
      </w:r>
      <w:r>
        <w:rPr>
          <w:rFonts w:ascii="Times New Roman" w:eastAsia="Times New Roman" w:hAnsi="Times New Roman" w:cs="Times New Roman"/>
          <w:sz w:val="24"/>
          <w:szCs w:val="24"/>
          <w:lang w:eastAsia="ar-SA"/>
        </w:rPr>
        <w:t xml:space="preserve">ircēja </w:t>
      </w:r>
      <w:r w:rsidRPr="0015685B">
        <w:rPr>
          <w:rFonts w:ascii="Times New Roman" w:eastAsia="Times New Roman" w:hAnsi="Times New Roman" w:cs="Times New Roman"/>
          <w:sz w:val="24"/>
          <w:szCs w:val="24"/>
          <w:lang w:eastAsia="ar-SA"/>
        </w:rPr>
        <w:t>vizuālās pārbaudes un kontroles izdevumi, kuri saistīti ar kurināmo kvalitātes pārbaudi pie kravas saņemšanas.</w:t>
      </w:r>
    </w:p>
    <w:p w:rsidR="00AB5DA9" w:rsidRPr="0015685B" w:rsidRDefault="00AB5DA9" w:rsidP="00AB5DA9">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2.2. Saražotās siltumenerģijas daudzumu </w:t>
      </w:r>
      <w:proofErr w:type="spellStart"/>
      <w:r w:rsidRPr="0015685B">
        <w:rPr>
          <w:rFonts w:ascii="Times New Roman" w:eastAsia="Times New Roman" w:hAnsi="Times New Roman" w:cs="Times New Roman"/>
          <w:sz w:val="24"/>
          <w:szCs w:val="24"/>
          <w:lang w:eastAsia="ar-SA"/>
        </w:rPr>
        <w:t>MWh</w:t>
      </w:r>
      <w:proofErr w:type="spellEnd"/>
      <w:r w:rsidRPr="0015685B">
        <w:rPr>
          <w:rFonts w:ascii="Times New Roman" w:eastAsia="Times New Roman" w:hAnsi="Times New Roman" w:cs="Times New Roman"/>
          <w:sz w:val="24"/>
          <w:szCs w:val="24"/>
          <w:lang w:eastAsia="ar-SA"/>
        </w:rPr>
        <w:t xml:space="preserve"> aprēķina pēc skaitītāja rādījumu nolasījumu starpības mēneša pēdējā datumā un fiksē aktā, norādot arī piegādātā un patērētā kurināmā daudzumus. </w:t>
      </w:r>
    </w:p>
    <w:p w:rsidR="00AB5DA9" w:rsidRPr="0015685B" w:rsidRDefault="00AB5DA9" w:rsidP="00AB5DA9">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2.3. Pēc akta abpusējas parakstīšanas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1</w:t>
      </w:r>
      <w:r>
        <w:rPr>
          <w:rFonts w:ascii="Times New Roman" w:eastAsia="Times New Roman" w:hAnsi="Times New Roman" w:cs="Times New Roman"/>
          <w:sz w:val="24"/>
          <w:szCs w:val="24"/>
          <w:lang w:eastAsia="ar-SA"/>
        </w:rPr>
        <w:t>5</w:t>
      </w:r>
      <w:r w:rsidRPr="0015685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piecpad</w:t>
      </w:r>
      <w:r w:rsidRPr="0015685B">
        <w:rPr>
          <w:rFonts w:ascii="Times New Roman" w:eastAsia="Times New Roman" w:hAnsi="Times New Roman" w:cs="Times New Roman"/>
          <w:sz w:val="24"/>
          <w:szCs w:val="24"/>
          <w:lang w:eastAsia="ar-SA"/>
        </w:rPr>
        <w:t>smit) dienu laikā sagatavo un iesniedz rēķinu P</w:t>
      </w:r>
      <w:r>
        <w:rPr>
          <w:rFonts w:ascii="Times New Roman" w:eastAsia="Times New Roman" w:hAnsi="Times New Roman" w:cs="Times New Roman"/>
          <w:sz w:val="24"/>
          <w:szCs w:val="24"/>
          <w:lang w:eastAsia="ar-SA"/>
        </w:rPr>
        <w:t>ircējam</w:t>
      </w:r>
      <w:r w:rsidRPr="0015685B">
        <w:rPr>
          <w:rFonts w:ascii="Times New Roman" w:eastAsia="Times New Roman" w:hAnsi="Times New Roman" w:cs="Times New Roman"/>
          <w:sz w:val="24"/>
          <w:szCs w:val="24"/>
          <w:lang w:eastAsia="ar-SA"/>
        </w:rPr>
        <w:t xml:space="preserve">. </w:t>
      </w:r>
    </w:p>
    <w:p w:rsidR="00AB5DA9" w:rsidRDefault="00AB5DA9" w:rsidP="00AB5DA9">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2.5. P</w:t>
      </w:r>
      <w:r>
        <w:rPr>
          <w:rFonts w:ascii="Times New Roman" w:eastAsia="Times New Roman" w:hAnsi="Times New Roman" w:cs="Times New Roman"/>
          <w:sz w:val="24"/>
          <w:szCs w:val="24"/>
          <w:lang w:eastAsia="ar-SA"/>
        </w:rPr>
        <w:t>ircējs</w:t>
      </w:r>
      <w:r w:rsidRPr="0015685B">
        <w:rPr>
          <w:rFonts w:ascii="Times New Roman" w:eastAsia="Times New Roman" w:hAnsi="Times New Roman" w:cs="Times New Roman"/>
          <w:sz w:val="24"/>
          <w:szCs w:val="24"/>
          <w:lang w:eastAsia="ar-SA"/>
        </w:rPr>
        <w:t xml:space="preserve"> 30 (trīsdesmit) dienu laikā pēc rēķina saņemšanas norēķinās ar </w:t>
      </w:r>
      <w:r>
        <w:rPr>
          <w:rFonts w:ascii="Times New Roman" w:eastAsia="Times New Roman" w:hAnsi="Times New Roman" w:cs="Times New Roman"/>
          <w:sz w:val="24"/>
          <w:szCs w:val="24"/>
          <w:lang w:eastAsia="ar-SA"/>
        </w:rPr>
        <w:t>Piegādātāju</w:t>
      </w:r>
      <w:r w:rsidRPr="0015685B">
        <w:rPr>
          <w:rFonts w:ascii="Times New Roman" w:eastAsia="Times New Roman" w:hAnsi="Times New Roman" w:cs="Times New Roman"/>
          <w:sz w:val="24"/>
          <w:szCs w:val="24"/>
          <w:lang w:eastAsia="ar-SA"/>
        </w:rPr>
        <w:t>.</w:t>
      </w:r>
    </w:p>
    <w:p w:rsidR="00AB5DA9" w:rsidRPr="0015685B" w:rsidRDefault="00AB5DA9" w:rsidP="00AB5DA9">
      <w:pPr>
        <w:suppressAutoHyphens/>
        <w:spacing w:after="0" w:line="240" w:lineRule="auto"/>
        <w:jc w:val="both"/>
        <w:rPr>
          <w:rFonts w:ascii="Times New Roman" w:eastAsia="Times New Roman" w:hAnsi="Times New Roman" w:cs="Times New Roman"/>
          <w:sz w:val="24"/>
          <w:szCs w:val="24"/>
          <w:lang w:eastAsia="ar-SA"/>
        </w:rPr>
      </w:pPr>
    </w:p>
    <w:p w:rsidR="00AB5DA9" w:rsidRPr="0015685B" w:rsidRDefault="00AB5DA9" w:rsidP="00AB5DA9">
      <w:pPr>
        <w:suppressAutoHyphens/>
        <w:spacing w:after="0" w:line="240" w:lineRule="auto"/>
        <w:jc w:val="center"/>
        <w:rPr>
          <w:rFonts w:ascii="Times New Roman" w:eastAsia="Times New Roman" w:hAnsi="Times New Roman" w:cs="Times New Roman"/>
          <w:sz w:val="24"/>
          <w:szCs w:val="24"/>
          <w:u w:val="single"/>
          <w:lang w:eastAsia="ar-SA"/>
        </w:rPr>
      </w:pPr>
      <w:r w:rsidRPr="0015685B">
        <w:rPr>
          <w:rFonts w:ascii="Times New Roman" w:eastAsia="Times New Roman" w:hAnsi="Times New Roman" w:cs="Times New Roman"/>
          <w:sz w:val="24"/>
          <w:szCs w:val="24"/>
          <w:u w:val="single"/>
          <w:lang w:eastAsia="ar-SA"/>
        </w:rPr>
        <w:t>3. Līguma termiņš</w:t>
      </w:r>
    </w:p>
    <w:p w:rsidR="00AB5DA9" w:rsidRPr="00DD4E1F" w:rsidRDefault="00AB5DA9" w:rsidP="00AB5DA9">
      <w:pPr>
        <w:suppressAutoHyphens/>
        <w:spacing w:after="0" w:line="240" w:lineRule="auto"/>
        <w:jc w:val="both"/>
        <w:rPr>
          <w:rFonts w:ascii="Times New Roman" w:eastAsia="Times New Roman" w:hAnsi="Times New Roman" w:cs="Times New Roman"/>
          <w:sz w:val="24"/>
          <w:szCs w:val="24"/>
          <w:lang w:eastAsia="ar-SA"/>
        </w:rPr>
      </w:pPr>
      <w:r w:rsidRPr="006B24F4">
        <w:rPr>
          <w:rFonts w:ascii="Times New Roman" w:eastAsia="Times New Roman" w:hAnsi="Times New Roman" w:cs="Times New Roman"/>
          <w:sz w:val="24"/>
          <w:szCs w:val="24"/>
          <w:lang w:eastAsia="ar-SA"/>
        </w:rPr>
        <w:t>3.1.</w:t>
      </w:r>
      <w:r>
        <w:rPr>
          <w:rFonts w:ascii="Times New Roman" w:eastAsia="Times New Roman" w:hAnsi="Times New Roman" w:cs="Times New Roman"/>
          <w:sz w:val="24"/>
          <w:szCs w:val="24"/>
          <w:lang w:eastAsia="ar-SA"/>
        </w:rPr>
        <w:t xml:space="preserve"> Līgums stājas spēkā </w:t>
      </w:r>
      <w:r w:rsidRPr="009F55A8">
        <w:rPr>
          <w:rFonts w:ascii="Times New Roman" w:eastAsia="Times New Roman" w:hAnsi="Times New Roman" w:cs="Times New Roman"/>
          <w:sz w:val="24"/>
          <w:szCs w:val="24"/>
          <w:lang w:eastAsia="ar-SA"/>
        </w:rPr>
        <w:t>20</w:t>
      </w:r>
      <w:r>
        <w:rPr>
          <w:rFonts w:ascii="Times New Roman" w:eastAsia="Times New Roman" w:hAnsi="Times New Roman" w:cs="Times New Roman"/>
          <w:sz w:val="24"/>
          <w:szCs w:val="24"/>
          <w:lang w:eastAsia="ar-SA"/>
        </w:rPr>
        <w:t>20</w:t>
      </w:r>
      <w:r w:rsidRPr="009F55A8">
        <w:rPr>
          <w:rFonts w:ascii="Times New Roman" w:eastAsia="Times New Roman" w:hAnsi="Times New Roman" w:cs="Times New Roman"/>
          <w:sz w:val="24"/>
          <w:szCs w:val="24"/>
          <w:lang w:eastAsia="ar-SA"/>
        </w:rPr>
        <w:t>.gada 1.</w:t>
      </w:r>
      <w:r>
        <w:rPr>
          <w:rFonts w:ascii="Times New Roman" w:eastAsia="Times New Roman" w:hAnsi="Times New Roman" w:cs="Times New Roman"/>
          <w:sz w:val="24"/>
          <w:szCs w:val="24"/>
          <w:lang w:eastAsia="ar-SA"/>
        </w:rPr>
        <w:t>maija</w:t>
      </w:r>
      <w:r w:rsidRPr="009F55A8">
        <w:rPr>
          <w:rFonts w:ascii="Times New Roman" w:eastAsia="Times New Roman" w:hAnsi="Times New Roman" w:cs="Times New Roman"/>
          <w:sz w:val="24"/>
          <w:szCs w:val="24"/>
          <w:lang w:eastAsia="ar-SA"/>
        </w:rPr>
        <w:t xml:space="preserve"> un tiek noslēgts līdz 20</w:t>
      </w:r>
      <w:r>
        <w:rPr>
          <w:rFonts w:ascii="Times New Roman" w:eastAsia="Times New Roman" w:hAnsi="Times New Roman" w:cs="Times New Roman"/>
          <w:sz w:val="24"/>
          <w:szCs w:val="24"/>
          <w:lang w:eastAsia="ar-SA"/>
        </w:rPr>
        <w:t>20</w:t>
      </w:r>
      <w:r w:rsidRPr="009F55A8">
        <w:rPr>
          <w:rFonts w:ascii="Times New Roman" w:eastAsia="Times New Roman" w:hAnsi="Times New Roman" w:cs="Times New Roman"/>
          <w:sz w:val="24"/>
          <w:szCs w:val="24"/>
          <w:lang w:eastAsia="ar-SA"/>
        </w:rPr>
        <w:t>.gada 3</w:t>
      </w:r>
      <w:r>
        <w:rPr>
          <w:rFonts w:ascii="Times New Roman" w:eastAsia="Times New Roman" w:hAnsi="Times New Roman" w:cs="Times New Roman"/>
          <w:sz w:val="24"/>
          <w:szCs w:val="24"/>
          <w:lang w:eastAsia="ar-SA"/>
        </w:rPr>
        <w:t>0</w:t>
      </w:r>
      <w:r w:rsidRPr="009F55A8">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septembrim</w:t>
      </w:r>
      <w:r w:rsidRPr="009F55A8">
        <w:rPr>
          <w:rFonts w:ascii="Times New Roman" w:eastAsia="Times New Roman" w:hAnsi="Times New Roman" w:cs="Times New Roman"/>
          <w:sz w:val="24"/>
          <w:szCs w:val="24"/>
          <w:lang w:eastAsia="ar-SA"/>
        </w:rPr>
        <w:t>.</w:t>
      </w:r>
    </w:p>
    <w:p w:rsidR="00AB5DA9" w:rsidRPr="0015685B" w:rsidRDefault="00AB5DA9" w:rsidP="00AB5DA9">
      <w:pPr>
        <w:suppressAutoHyphens/>
        <w:spacing w:after="0" w:line="240" w:lineRule="auto"/>
        <w:jc w:val="both"/>
        <w:rPr>
          <w:rFonts w:ascii="Times New Roman" w:eastAsia="Times New Roman" w:hAnsi="Times New Roman" w:cs="Times New Roman"/>
          <w:sz w:val="24"/>
          <w:szCs w:val="24"/>
          <w:lang w:eastAsia="ar-SA"/>
        </w:rPr>
      </w:pPr>
    </w:p>
    <w:p w:rsidR="00AB5DA9" w:rsidRPr="0015685B" w:rsidRDefault="00AB5DA9" w:rsidP="00AB5DA9">
      <w:pPr>
        <w:suppressAutoHyphens/>
        <w:spacing w:after="0" w:line="240" w:lineRule="auto"/>
        <w:ind w:left="2160" w:firstLine="720"/>
        <w:rPr>
          <w:rFonts w:ascii="Times New Roman" w:eastAsia="Times New Roman" w:hAnsi="Times New Roman" w:cs="Times New Roman"/>
          <w:sz w:val="24"/>
          <w:szCs w:val="24"/>
          <w:u w:val="single"/>
          <w:lang w:eastAsia="ar-SA"/>
        </w:rPr>
      </w:pPr>
      <w:r w:rsidRPr="0015685B">
        <w:rPr>
          <w:rFonts w:ascii="Times New Roman" w:eastAsia="Times New Roman" w:hAnsi="Times New Roman" w:cs="Times New Roman"/>
          <w:sz w:val="24"/>
          <w:szCs w:val="24"/>
          <w:u w:val="single"/>
          <w:lang w:eastAsia="ar-SA"/>
        </w:rPr>
        <w:t>4. Piegādātāja tiesības un  pienākumi</w:t>
      </w:r>
    </w:p>
    <w:p w:rsidR="00AB5DA9" w:rsidRPr="0015685B" w:rsidRDefault="00AB5DA9" w:rsidP="00AB5DA9">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4.1.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apņemas nepārtraukti piegādāt kurināmo atbilstoši Līguma Pielikuma Nr.1 prasībām un Līguma noteikumiem, tai skaitā brīvdienās un svētku dienās.</w:t>
      </w:r>
    </w:p>
    <w:p w:rsidR="00AB5DA9" w:rsidRPr="0015685B" w:rsidRDefault="00AB5DA9" w:rsidP="00AB5DA9">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4.2. Ievērot kurināmā piegādes laiku darba dienās no plkst. 8:00-16:00, brīvdienās un svētku dienās piegādes laiks tiek noteikts pušu pārstāvjiem iepriekš vienojoties pa e-pastu vai telefoniski, bet ne vēlāk kā divas dienas pirms brīvdienām un svētku dienām.</w:t>
      </w:r>
    </w:p>
    <w:p w:rsidR="00AB5DA9" w:rsidRPr="0015685B" w:rsidRDefault="00AB5DA9" w:rsidP="00AB5DA9">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lastRenderedPageBreak/>
        <w:t>4.3. Informēt P</w:t>
      </w:r>
      <w:r>
        <w:rPr>
          <w:rFonts w:ascii="Times New Roman" w:eastAsia="Times New Roman" w:hAnsi="Times New Roman" w:cs="Times New Roman"/>
          <w:sz w:val="24"/>
          <w:szCs w:val="24"/>
          <w:lang w:eastAsia="ar-SA"/>
        </w:rPr>
        <w:t>ircēju</w:t>
      </w:r>
      <w:r w:rsidRPr="0015685B">
        <w:rPr>
          <w:rFonts w:ascii="Times New Roman" w:eastAsia="Times New Roman" w:hAnsi="Times New Roman" w:cs="Times New Roman"/>
          <w:sz w:val="24"/>
          <w:szCs w:val="24"/>
          <w:lang w:eastAsia="ar-SA"/>
        </w:rPr>
        <w:t xml:space="preserve"> iepriekšējā dienā līdz plkst. 16:30 par precīzu kurināmā piegādes laiku nākošai dienai. Informācijas nodošana notiek telefoniski starp šā Līguma 10.2.punktā norādītajām kontaktpersonām. </w:t>
      </w:r>
    </w:p>
    <w:p w:rsidR="00AB5DA9" w:rsidRPr="0015685B" w:rsidRDefault="00AB5DA9" w:rsidP="00AB5DA9">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4.4. Nodrošināt P</w:t>
      </w:r>
      <w:r>
        <w:rPr>
          <w:rFonts w:ascii="Times New Roman" w:eastAsia="Times New Roman" w:hAnsi="Times New Roman" w:cs="Times New Roman"/>
          <w:sz w:val="24"/>
          <w:szCs w:val="24"/>
          <w:lang w:eastAsia="ar-SA"/>
        </w:rPr>
        <w:t xml:space="preserve">ircējam </w:t>
      </w:r>
      <w:r w:rsidRPr="0015685B">
        <w:rPr>
          <w:rFonts w:ascii="Times New Roman" w:eastAsia="Times New Roman" w:hAnsi="Times New Roman" w:cs="Times New Roman"/>
          <w:sz w:val="24"/>
          <w:szCs w:val="24"/>
          <w:lang w:eastAsia="ar-SA"/>
        </w:rPr>
        <w:t>kurināmā pārbaudi kravā.</w:t>
      </w:r>
    </w:p>
    <w:p w:rsidR="00AB5DA9" w:rsidRPr="0015685B" w:rsidRDefault="00AB5DA9" w:rsidP="00AB5DA9">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4.5. Nodrošināt kurināmā apjoma piegādi tādā apjomā, kādu ir noteicis P</w:t>
      </w:r>
      <w:r>
        <w:rPr>
          <w:rFonts w:ascii="Times New Roman" w:eastAsia="Times New Roman" w:hAnsi="Times New Roman" w:cs="Times New Roman"/>
          <w:sz w:val="24"/>
          <w:szCs w:val="24"/>
          <w:lang w:eastAsia="ar-SA"/>
        </w:rPr>
        <w:t>ircējs</w:t>
      </w:r>
      <w:r w:rsidRPr="0015685B">
        <w:rPr>
          <w:rFonts w:ascii="Times New Roman" w:eastAsia="Times New Roman" w:hAnsi="Times New Roman" w:cs="Times New Roman"/>
          <w:sz w:val="24"/>
          <w:szCs w:val="24"/>
          <w:lang w:eastAsia="ar-SA"/>
        </w:rPr>
        <w:t xml:space="preserve"> iepriekšējā dienā. Informācijas nodošana notiek telefoniski starp šā Līguma 10.2.punktā norādītajām kontaktpersonām un turpat norādītajiem tālruņa numuriem.</w:t>
      </w:r>
    </w:p>
    <w:p w:rsidR="00AB5DA9" w:rsidRPr="0015685B" w:rsidRDefault="00AB5DA9" w:rsidP="00AB5DA9">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4.6. Izlādēt kurināmo</w:t>
      </w:r>
      <w:r w:rsidRPr="007E0506">
        <w:rPr>
          <w:rFonts w:ascii="Times New Roman" w:eastAsia="Times New Roman" w:hAnsi="Times New Roman" w:cs="Times New Roman"/>
          <w:sz w:val="24"/>
          <w:szCs w:val="24"/>
          <w:lang w:eastAsia="ar-SA"/>
        </w:rPr>
        <w:t xml:space="preserve"> </w:t>
      </w:r>
      <w:r w:rsidRPr="0015685B">
        <w:rPr>
          <w:rFonts w:ascii="Times New Roman" w:eastAsia="Times New Roman" w:hAnsi="Times New Roman" w:cs="Times New Roman"/>
          <w:sz w:val="24"/>
          <w:szCs w:val="24"/>
          <w:lang w:eastAsia="ar-SA"/>
        </w:rPr>
        <w:t>P</w:t>
      </w:r>
      <w:r>
        <w:rPr>
          <w:rFonts w:ascii="Times New Roman" w:eastAsia="Times New Roman" w:hAnsi="Times New Roman" w:cs="Times New Roman"/>
          <w:sz w:val="24"/>
          <w:szCs w:val="24"/>
          <w:lang w:eastAsia="ar-SA"/>
        </w:rPr>
        <w:t xml:space="preserve">ircēja </w:t>
      </w:r>
      <w:r w:rsidRPr="0015685B">
        <w:rPr>
          <w:rFonts w:ascii="Times New Roman" w:eastAsia="Times New Roman" w:hAnsi="Times New Roman" w:cs="Times New Roman"/>
          <w:sz w:val="24"/>
          <w:szCs w:val="24"/>
          <w:lang w:eastAsia="ar-SA"/>
        </w:rPr>
        <w:t xml:space="preserve">norādītajā vietā. </w:t>
      </w:r>
    </w:p>
    <w:p w:rsidR="00AB5DA9" w:rsidRPr="0015685B" w:rsidRDefault="00AB5DA9" w:rsidP="00AB5DA9">
      <w:pPr>
        <w:suppressAutoHyphens/>
        <w:spacing w:after="0" w:line="240" w:lineRule="auto"/>
        <w:jc w:val="both"/>
        <w:rPr>
          <w:rFonts w:ascii="Times New Roman" w:eastAsia="Arial" w:hAnsi="Times New Roman" w:cs="Times New Roman"/>
          <w:sz w:val="24"/>
          <w:szCs w:val="24"/>
        </w:rPr>
      </w:pPr>
      <w:r w:rsidRPr="0015685B">
        <w:rPr>
          <w:rFonts w:ascii="Times New Roman" w:eastAsia="Arial" w:hAnsi="Times New Roman" w:cs="Times New Roman"/>
          <w:sz w:val="24"/>
          <w:szCs w:val="24"/>
        </w:rPr>
        <w:t xml:space="preserve">4.7. Apmaksāt </w:t>
      </w:r>
      <w:r w:rsidRPr="0015685B">
        <w:rPr>
          <w:rFonts w:ascii="Times New Roman" w:eastAsia="Times New Roman" w:hAnsi="Times New Roman" w:cs="Times New Roman"/>
          <w:sz w:val="24"/>
          <w:szCs w:val="24"/>
          <w:lang w:eastAsia="ar-SA"/>
        </w:rPr>
        <w:t>P</w:t>
      </w:r>
      <w:r>
        <w:rPr>
          <w:rFonts w:ascii="Times New Roman" w:eastAsia="Times New Roman" w:hAnsi="Times New Roman" w:cs="Times New Roman"/>
          <w:sz w:val="24"/>
          <w:szCs w:val="24"/>
          <w:lang w:eastAsia="ar-SA"/>
        </w:rPr>
        <w:t xml:space="preserve">ircējam </w:t>
      </w:r>
      <w:r w:rsidRPr="0015685B">
        <w:rPr>
          <w:rFonts w:ascii="Times New Roman" w:eastAsia="Arial" w:hAnsi="Times New Roman" w:cs="Times New Roman"/>
          <w:sz w:val="24"/>
          <w:szCs w:val="24"/>
        </w:rPr>
        <w:t>pamatotos papildus izdevumus, kuri radušies ar to, ka kurināmais darba dienas laikā ir ticis piegādāts neiekļaujoties Līgumā noteiktajā piegādes laikā.</w:t>
      </w:r>
    </w:p>
    <w:p w:rsidR="00AB5DA9" w:rsidRPr="0015685B" w:rsidRDefault="00AB5DA9" w:rsidP="00AB5DA9">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4.8. Apmaksāt</w:t>
      </w:r>
      <w:r>
        <w:rPr>
          <w:rFonts w:ascii="Times New Roman" w:eastAsia="Times New Roman" w:hAnsi="Times New Roman" w:cs="Times New Roman"/>
          <w:sz w:val="24"/>
          <w:szCs w:val="24"/>
          <w:lang w:eastAsia="ar-SA"/>
        </w:rPr>
        <w:t xml:space="preserve"> </w:t>
      </w:r>
      <w:r w:rsidRPr="0015685B">
        <w:rPr>
          <w:rFonts w:ascii="Times New Roman" w:eastAsia="Times New Roman" w:hAnsi="Times New Roman" w:cs="Times New Roman"/>
          <w:sz w:val="24"/>
          <w:szCs w:val="24"/>
          <w:lang w:eastAsia="ar-SA"/>
        </w:rPr>
        <w:t>P</w:t>
      </w:r>
      <w:r>
        <w:rPr>
          <w:rFonts w:ascii="Times New Roman" w:eastAsia="Times New Roman" w:hAnsi="Times New Roman" w:cs="Times New Roman"/>
          <w:sz w:val="24"/>
          <w:szCs w:val="24"/>
          <w:lang w:eastAsia="ar-SA"/>
        </w:rPr>
        <w:t>ircējam</w:t>
      </w:r>
      <w:r w:rsidRPr="0015685B">
        <w:rPr>
          <w:rFonts w:ascii="Times New Roman" w:eastAsia="Times New Roman" w:hAnsi="Times New Roman" w:cs="Times New Roman"/>
          <w:sz w:val="24"/>
          <w:szCs w:val="24"/>
          <w:lang w:eastAsia="ar-SA"/>
        </w:rPr>
        <w:t xml:space="preserve"> radušos tiešos zaudējumus, kuri radušies no nekvalitatīvi piegādātā kurināmā, t.i., ja kurināmajā ir svešķermeņi, kā rezultātā ir bojātas katlu tehnoloģiskās iekārtas.</w:t>
      </w:r>
    </w:p>
    <w:p w:rsidR="00AB5DA9" w:rsidRPr="0015685B" w:rsidRDefault="00AB5DA9" w:rsidP="00AB5DA9">
      <w:pPr>
        <w:suppressAutoHyphens/>
        <w:spacing w:after="0" w:line="240" w:lineRule="auto"/>
        <w:jc w:val="both"/>
        <w:rPr>
          <w:rFonts w:ascii="Times New Roman" w:eastAsia="Times New Roman" w:hAnsi="Times New Roman" w:cs="Times New Roman"/>
          <w:sz w:val="24"/>
          <w:szCs w:val="24"/>
          <w:lang w:eastAsia="ar-SA"/>
        </w:rPr>
      </w:pPr>
    </w:p>
    <w:p w:rsidR="00AB5DA9" w:rsidRPr="0015685B" w:rsidRDefault="00AB5DA9" w:rsidP="00AB5DA9">
      <w:pPr>
        <w:tabs>
          <w:tab w:val="left" w:pos="0"/>
          <w:tab w:val="left" w:pos="360"/>
        </w:tabs>
        <w:suppressAutoHyphens/>
        <w:overflowPunct w:val="0"/>
        <w:autoSpaceDE w:val="0"/>
        <w:spacing w:after="120" w:line="240" w:lineRule="auto"/>
        <w:jc w:val="center"/>
        <w:textAlignment w:val="baseline"/>
        <w:rPr>
          <w:rFonts w:ascii="Times New Roman" w:eastAsia="Times New Roman" w:hAnsi="Times New Roman" w:cs="Times New Roman"/>
          <w:sz w:val="24"/>
          <w:szCs w:val="24"/>
          <w:u w:val="single"/>
          <w:lang w:eastAsia="ar-SA"/>
        </w:rPr>
      </w:pPr>
      <w:r w:rsidRPr="0015685B">
        <w:rPr>
          <w:rFonts w:ascii="Times New Roman" w:eastAsia="Times New Roman" w:hAnsi="Times New Roman" w:cs="Times New Roman"/>
          <w:sz w:val="24"/>
          <w:szCs w:val="24"/>
          <w:u w:val="single"/>
          <w:lang w:eastAsia="ar-SA"/>
        </w:rPr>
        <w:t xml:space="preserve">5. </w:t>
      </w:r>
      <w:r>
        <w:rPr>
          <w:rFonts w:ascii="Times New Roman" w:eastAsia="Times New Roman" w:hAnsi="Times New Roman" w:cs="Times New Roman"/>
          <w:sz w:val="24"/>
          <w:szCs w:val="24"/>
          <w:u w:val="single"/>
          <w:lang w:eastAsia="ar-SA"/>
        </w:rPr>
        <w:t>Pircēja</w:t>
      </w:r>
      <w:r w:rsidRPr="0015685B">
        <w:rPr>
          <w:rFonts w:ascii="Times New Roman" w:eastAsia="Times New Roman" w:hAnsi="Times New Roman" w:cs="Times New Roman"/>
          <w:sz w:val="24"/>
          <w:szCs w:val="24"/>
          <w:u w:val="single"/>
          <w:lang w:eastAsia="ar-SA"/>
        </w:rPr>
        <w:t xml:space="preserve"> tiesības un pienākumi</w:t>
      </w:r>
    </w:p>
    <w:p w:rsidR="00AB5DA9" w:rsidRPr="0015685B" w:rsidRDefault="00AB5DA9" w:rsidP="00AB5DA9">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5.1. Nodrošina </w:t>
      </w:r>
      <w:r>
        <w:rPr>
          <w:rFonts w:ascii="Times New Roman" w:eastAsia="Times New Roman" w:hAnsi="Times New Roman" w:cs="Times New Roman"/>
          <w:sz w:val="24"/>
          <w:szCs w:val="24"/>
          <w:lang w:eastAsia="ar-SA"/>
        </w:rPr>
        <w:t xml:space="preserve">Piegādātāja </w:t>
      </w:r>
      <w:r w:rsidRPr="0015685B">
        <w:rPr>
          <w:rFonts w:ascii="Times New Roman" w:eastAsia="Times New Roman" w:hAnsi="Times New Roman" w:cs="Times New Roman"/>
          <w:sz w:val="24"/>
          <w:szCs w:val="24"/>
          <w:lang w:eastAsia="ar-SA"/>
        </w:rPr>
        <w:t xml:space="preserve">piekļūšanu katlu māju izkraušanas punktos. </w:t>
      </w:r>
    </w:p>
    <w:p w:rsidR="00AB5DA9" w:rsidRPr="0015685B" w:rsidRDefault="00AB5DA9" w:rsidP="00AB5DA9">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5.2.</w:t>
      </w:r>
      <w:r w:rsidRPr="007E0506">
        <w:rPr>
          <w:rFonts w:ascii="Times New Roman" w:eastAsia="Times New Roman" w:hAnsi="Times New Roman" w:cs="Times New Roman"/>
          <w:sz w:val="24"/>
          <w:szCs w:val="24"/>
          <w:lang w:eastAsia="ar-SA"/>
        </w:rPr>
        <w:t xml:space="preserve"> </w:t>
      </w:r>
      <w:r w:rsidRPr="0015685B">
        <w:rPr>
          <w:rFonts w:ascii="Times New Roman" w:eastAsia="Times New Roman" w:hAnsi="Times New Roman" w:cs="Times New Roman"/>
          <w:sz w:val="24"/>
          <w:szCs w:val="24"/>
          <w:lang w:eastAsia="ar-SA"/>
        </w:rPr>
        <w:t>P</w:t>
      </w:r>
      <w:r>
        <w:rPr>
          <w:rFonts w:ascii="Times New Roman" w:eastAsia="Times New Roman" w:hAnsi="Times New Roman" w:cs="Times New Roman"/>
          <w:sz w:val="24"/>
          <w:szCs w:val="24"/>
          <w:lang w:eastAsia="ar-SA"/>
        </w:rPr>
        <w:t xml:space="preserve">ircējam </w:t>
      </w:r>
      <w:r w:rsidRPr="0015685B">
        <w:rPr>
          <w:rFonts w:ascii="Times New Roman" w:eastAsia="Times New Roman" w:hAnsi="Times New Roman" w:cs="Times New Roman"/>
          <w:sz w:val="24"/>
          <w:szCs w:val="24"/>
          <w:lang w:eastAsia="ar-SA"/>
        </w:rPr>
        <w:t xml:space="preserve">ir tiesības izvirzīt pretenzijas </w:t>
      </w:r>
      <w:r>
        <w:rPr>
          <w:rFonts w:ascii="Times New Roman" w:eastAsia="Times New Roman" w:hAnsi="Times New Roman" w:cs="Times New Roman"/>
          <w:sz w:val="24"/>
          <w:szCs w:val="24"/>
          <w:lang w:eastAsia="ar-SA"/>
        </w:rPr>
        <w:t>Piegādātājam</w:t>
      </w:r>
      <w:r w:rsidRPr="0015685B">
        <w:rPr>
          <w:rFonts w:ascii="Times New Roman" w:eastAsia="Times New Roman" w:hAnsi="Times New Roman" w:cs="Times New Roman"/>
          <w:sz w:val="24"/>
          <w:szCs w:val="24"/>
          <w:lang w:eastAsia="ar-SA"/>
        </w:rPr>
        <w:t xml:space="preserve">, ja pilnīgi vai daļēji netiek pildīts kāds no šī Līguma nosacījumiem. </w:t>
      </w:r>
    </w:p>
    <w:p w:rsidR="00AB5DA9" w:rsidRPr="0015685B" w:rsidRDefault="00AB5DA9" w:rsidP="00AB5DA9">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5.3. P</w:t>
      </w:r>
      <w:r>
        <w:rPr>
          <w:rFonts w:ascii="Times New Roman" w:eastAsia="Times New Roman" w:hAnsi="Times New Roman" w:cs="Times New Roman"/>
          <w:sz w:val="24"/>
          <w:szCs w:val="24"/>
          <w:lang w:eastAsia="ar-SA"/>
        </w:rPr>
        <w:t xml:space="preserve">ircējam </w:t>
      </w:r>
      <w:r w:rsidRPr="0015685B">
        <w:rPr>
          <w:rFonts w:ascii="Times New Roman" w:eastAsia="Times New Roman" w:hAnsi="Times New Roman" w:cs="Times New Roman"/>
          <w:sz w:val="24"/>
          <w:szCs w:val="24"/>
          <w:lang w:eastAsia="ar-SA"/>
        </w:rPr>
        <w:t>ir pienākums veikt norēķinus šī Līguma noteiktajā kārtībā, termiņā un apmērā.</w:t>
      </w:r>
    </w:p>
    <w:p w:rsidR="00AB5DA9" w:rsidRPr="0015685B" w:rsidRDefault="00AB5DA9" w:rsidP="00AB5DA9">
      <w:pPr>
        <w:suppressAutoHyphens/>
        <w:spacing w:after="120" w:line="240" w:lineRule="auto"/>
        <w:jc w:val="center"/>
        <w:rPr>
          <w:rFonts w:ascii="Times New Roman" w:eastAsia="Times New Roman" w:hAnsi="Times New Roman" w:cs="Times New Roman"/>
          <w:bCs/>
          <w:sz w:val="24"/>
          <w:szCs w:val="24"/>
          <w:u w:val="single"/>
          <w:lang w:eastAsia="ar-SA"/>
        </w:rPr>
      </w:pPr>
      <w:r w:rsidRPr="0015685B">
        <w:rPr>
          <w:rFonts w:ascii="Times New Roman" w:eastAsia="Times New Roman" w:hAnsi="Times New Roman" w:cs="Times New Roman"/>
          <w:bCs/>
          <w:sz w:val="24"/>
          <w:szCs w:val="24"/>
          <w:u w:val="single"/>
          <w:lang w:eastAsia="ar-SA"/>
        </w:rPr>
        <w:t>6. Līdzēju atbildība</w:t>
      </w:r>
    </w:p>
    <w:p w:rsidR="00AB5DA9" w:rsidRPr="0015685B" w:rsidRDefault="00AB5DA9" w:rsidP="00AB5DA9">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6.1. Līdzēji ir atbildīgi par šajā Līgumā noteikto saistību nepildīšanu vai nepienācīgu pildīšanu un Latvijas Republikā spēkā esošo normatīvo aktu ievērošanu. Līdzēju saistības pret otru Līdzēju vai trešajām personām ietver atbildību par zaudējumiem, kas nodarīti otram Līdzējam vai trešajām personām saskaņā ar Latvijas Republikā spēkā esošajiem normatīvajiem aktiem.</w:t>
      </w:r>
    </w:p>
    <w:p w:rsidR="00AB5DA9" w:rsidRPr="0015685B" w:rsidRDefault="00AB5DA9" w:rsidP="00AB5DA9">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caps/>
          <w:sz w:val="24"/>
          <w:szCs w:val="24"/>
          <w:lang w:eastAsia="ar-SA"/>
        </w:rPr>
        <w:t xml:space="preserve">6.2.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ir atbildīgs par P</w:t>
      </w:r>
      <w:r>
        <w:rPr>
          <w:rFonts w:ascii="Times New Roman" w:eastAsia="Times New Roman" w:hAnsi="Times New Roman" w:cs="Times New Roman"/>
          <w:sz w:val="24"/>
          <w:szCs w:val="24"/>
          <w:lang w:eastAsia="ar-SA"/>
        </w:rPr>
        <w:t xml:space="preserve">ircējam </w:t>
      </w:r>
      <w:r w:rsidRPr="0015685B">
        <w:rPr>
          <w:rFonts w:ascii="Times New Roman" w:eastAsia="Times New Roman" w:hAnsi="Times New Roman" w:cs="Times New Roman"/>
          <w:sz w:val="24"/>
          <w:szCs w:val="24"/>
          <w:lang w:eastAsia="ar-SA"/>
        </w:rPr>
        <w:t xml:space="preserve">nodarītajiem zaudējumiem, kas radušies </w:t>
      </w:r>
      <w:r>
        <w:rPr>
          <w:rFonts w:ascii="Times New Roman" w:eastAsia="Times New Roman" w:hAnsi="Times New Roman" w:cs="Times New Roman"/>
          <w:sz w:val="24"/>
          <w:szCs w:val="24"/>
          <w:lang w:eastAsia="ar-SA"/>
        </w:rPr>
        <w:t xml:space="preserve">Piegādātāja </w:t>
      </w:r>
      <w:r w:rsidRPr="0015685B">
        <w:rPr>
          <w:rFonts w:ascii="Times New Roman" w:eastAsia="Times New Roman" w:hAnsi="Times New Roman" w:cs="Times New Roman"/>
          <w:sz w:val="24"/>
          <w:szCs w:val="24"/>
          <w:lang w:eastAsia="ar-SA"/>
        </w:rPr>
        <w:t>vainas dēļ.</w:t>
      </w:r>
    </w:p>
    <w:p w:rsidR="00AB5DA9" w:rsidRPr="0015685B" w:rsidRDefault="00AB5DA9" w:rsidP="00AB5DA9">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6.3. Ja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neveic Līgumā noteiktos pienākumus, P</w:t>
      </w:r>
      <w:r>
        <w:rPr>
          <w:rFonts w:ascii="Times New Roman" w:eastAsia="Times New Roman" w:hAnsi="Times New Roman" w:cs="Times New Roman"/>
          <w:sz w:val="24"/>
          <w:szCs w:val="24"/>
          <w:lang w:eastAsia="ar-SA"/>
        </w:rPr>
        <w:t xml:space="preserve">ircējam </w:t>
      </w:r>
      <w:r w:rsidRPr="0015685B">
        <w:rPr>
          <w:rFonts w:ascii="Times New Roman" w:eastAsia="Times New Roman" w:hAnsi="Times New Roman" w:cs="Times New Roman"/>
          <w:sz w:val="24"/>
          <w:szCs w:val="24"/>
          <w:lang w:eastAsia="ar-SA"/>
        </w:rPr>
        <w:t>ir tiesības neveikt Līgumā noteikto apmaksu.</w:t>
      </w:r>
    </w:p>
    <w:p w:rsidR="00AB5DA9" w:rsidRPr="0015685B" w:rsidRDefault="00AB5DA9" w:rsidP="00AB5DA9">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6.4. Līguma 2.5. punktā noteiktā samaksas termiņa nokavējuma gadījumā P</w:t>
      </w:r>
      <w:r>
        <w:rPr>
          <w:rFonts w:ascii="Times New Roman" w:eastAsia="Times New Roman" w:hAnsi="Times New Roman" w:cs="Times New Roman"/>
          <w:sz w:val="24"/>
          <w:szCs w:val="24"/>
          <w:lang w:eastAsia="ar-SA"/>
        </w:rPr>
        <w:t>ircējs</w:t>
      </w:r>
      <w:r w:rsidRPr="0015685B">
        <w:rPr>
          <w:rFonts w:ascii="Times New Roman" w:eastAsia="Times New Roman" w:hAnsi="Times New Roman" w:cs="Times New Roman"/>
          <w:sz w:val="24"/>
          <w:szCs w:val="24"/>
          <w:lang w:eastAsia="ar-SA"/>
        </w:rPr>
        <w:t xml:space="preserve"> maksā </w:t>
      </w:r>
      <w:r>
        <w:rPr>
          <w:rFonts w:ascii="Times New Roman" w:eastAsia="Times New Roman" w:hAnsi="Times New Roman" w:cs="Times New Roman"/>
          <w:sz w:val="24"/>
          <w:szCs w:val="24"/>
          <w:lang w:eastAsia="ar-SA"/>
        </w:rPr>
        <w:t xml:space="preserve">Piegādātājam </w:t>
      </w:r>
      <w:r w:rsidRPr="0015685B">
        <w:rPr>
          <w:rFonts w:ascii="Times New Roman" w:eastAsia="Times New Roman" w:hAnsi="Times New Roman" w:cs="Times New Roman"/>
          <w:sz w:val="24"/>
          <w:szCs w:val="24"/>
          <w:lang w:eastAsia="ar-SA"/>
        </w:rPr>
        <w:t>līgumsodu 0,05% apmērā no nokavētā maksājuma summas par katru nokavēto dienu, bet ne vairāk kā 10% no Līguma kopējās summas.</w:t>
      </w:r>
    </w:p>
    <w:p w:rsidR="00AB5DA9" w:rsidRPr="00786777" w:rsidRDefault="00AB5DA9" w:rsidP="00AB5DA9">
      <w:pPr>
        <w:suppressAutoHyphens/>
        <w:spacing w:after="0" w:line="240" w:lineRule="auto"/>
        <w:jc w:val="both"/>
        <w:rPr>
          <w:rFonts w:ascii="Times New Roman" w:eastAsia="Times New Roman" w:hAnsi="Times New Roman" w:cs="Times New Roman"/>
          <w:sz w:val="24"/>
          <w:szCs w:val="24"/>
          <w:lang w:eastAsia="ar-SA"/>
        </w:rPr>
      </w:pPr>
      <w:r w:rsidRPr="00786777">
        <w:rPr>
          <w:rFonts w:ascii="Times New Roman" w:eastAsia="Times New Roman" w:hAnsi="Times New Roman" w:cs="Times New Roman"/>
          <w:sz w:val="24"/>
          <w:szCs w:val="24"/>
          <w:lang w:eastAsia="ar-SA"/>
        </w:rPr>
        <w:t xml:space="preserve">6.5. Ja Piegādātājs nepilda kādu Līguma noteikumu, Pircējam ir tiesības par katru konstatēto Līguma neizpildes vai nepienācīgas izpildes gadījumu ieturēt līgumsodu EUR 100,00 (viens simts </w:t>
      </w:r>
      <w:r w:rsidRPr="00786777">
        <w:rPr>
          <w:rFonts w:ascii="Times New Roman" w:eastAsia="Times New Roman" w:hAnsi="Times New Roman" w:cs="Times New Roman"/>
          <w:i/>
          <w:sz w:val="24"/>
          <w:szCs w:val="24"/>
          <w:lang w:eastAsia="ar-SA"/>
        </w:rPr>
        <w:t>euro</w:t>
      </w:r>
      <w:r w:rsidRPr="00786777">
        <w:rPr>
          <w:rFonts w:ascii="Times New Roman" w:eastAsia="Times New Roman" w:hAnsi="Times New Roman" w:cs="Times New Roman"/>
          <w:sz w:val="24"/>
          <w:szCs w:val="24"/>
          <w:lang w:eastAsia="ar-SA"/>
        </w:rPr>
        <w:t>) apmērā.</w:t>
      </w:r>
    </w:p>
    <w:p w:rsidR="00AB5DA9" w:rsidRPr="0015685B" w:rsidRDefault="00AB5DA9" w:rsidP="00AB5DA9">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6.6. Līdzēji atsakās no Līguma 6.4. un 6.5. punktā minētajām sankcijām gadījumā, ja Līdzēji savstarpēji vienojas vai otrs Līdzējs pierāda, ka kavēšanās iemesls ir trešā puse vai nepārvarama vara, un tās iemeslu minētais Līdzējs nav varējis novērst.</w:t>
      </w:r>
    </w:p>
    <w:p w:rsidR="00AB5DA9" w:rsidRPr="0015685B" w:rsidRDefault="00AB5DA9" w:rsidP="00AB5DA9">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6.7. </w:t>
      </w:r>
      <w:r w:rsidRPr="0015685B">
        <w:rPr>
          <w:rFonts w:ascii="Times New Roman" w:eastAsia="Times New Roman" w:hAnsi="Times New Roman" w:cs="Times New Roman"/>
          <w:sz w:val="24"/>
          <w:szCs w:val="24"/>
          <w:lang w:eastAsia="ar-SA"/>
        </w:rPr>
        <w:t xml:space="preserve">Ja konstatēta neatbilstoša kurināmā piegāde un piegādes apjomu neatbilstība pavadzīmēs norādītajam daudzumam, </w:t>
      </w:r>
      <w:r>
        <w:rPr>
          <w:rFonts w:ascii="Times New Roman" w:eastAsia="Times New Roman" w:hAnsi="Times New Roman" w:cs="Times New Roman"/>
          <w:sz w:val="24"/>
          <w:szCs w:val="24"/>
          <w:lang w:eastAsia="ar-SA"/>
        </w:rPr>
        <w:t>Pircējs</w:t>
      </w:r>
      <w:r w:rsidRPr="0015685B">
        <w:rPr>
          <w:rFonts w:ascii="Times New Roman" w:eastAsia="Times New Roman" w:hAnsi="Times New Roman" w:cs="Times New Roman"/>
          <w:sz w:val="24"/>
          <w:szCs w:val="24"/>
          <w:lang w:eastAsia="ar-SA"/>
        </w:rPr>
        <w:t xml:space="preserve"> pieņemot kravu sastāda aktu, dienas laikā paziņo </w:t>
      </w:r>
      <w:r>
        <w:rPr>
          <w:rFonts w:ascii="Times New Roman" w:eastAsia="Times New Roman" w:hAnsi="Times New Roman" w:cs="Times New Roman"/>
          <w:sz w:val="24"/>
          <w:szCs w:val="24"/>
          <w:lang w:eastAsia="ar-SA"/>
        </w:rPr>
        <w:t>Piegādātājam</w:t>
      </w:r>
      <w:r w:rsidRPr="0015685B">
        <w:rPr>
          <w:rFonts w:ascii="Times New Roman" w:eastAsia="Times New Roman" w:hAnsi="Times New Roman" w:cs="Times New Roman"/>
          <w:sz w:val="24"/>
          <w:szCs w:val="24"/>
          <w:lang w:eastAsia="ar-SA"/>
        </w:rPr>
        <w:t xml:space="preserve"> un pamatojoties uz šo aktu </w:t>
      </w:r>
      <w:proofErr w:type="spellStart"/>
      <w:r w:rsidRPr="0015685B">
        <w:rPr>
          <w:rFonts w:ascii="Times New Roman" w:eastAsia="Times New Roman" w:hAnsi="Times New Roman" w:cs="Times New Roman"/>
          <w:sz w:val="24"/>
          <w:szCs w:val="24"/>
          <w:lang w:eastAsia="ar-SA"/>
        </w:rPr>
        <w:t>nosūta</w:t>
      </w:r>
      <w:proofErr w:type="spellEnd"/>
      <w:r w:rsidRPr="0015685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Piegādātājam </w:t>
      </w:r>
      <w:r w:rsidRPr="0015685B">
        <w:rPr>
          <w:rFonts w:ascii="Times New Roman" w:eastAsia="Times New Roman" w:hAnsi="Times New Roman" w:cs="Times New Roman"/>
          <w:sz w:val="24"/>
          <w:szCs w:val="24"/>
          <w:lang w:eastAsia="ar-SA"/>
        </w:rPr>
        <w:t>atpakaļ nekvalitatīvo kurināmo.</w:t>
      </w:r>
    </w:p>
    <w:p w:rsidR="00AB5DA9" w:rsidRPr="0015685B" w:rsidRDefault="00AB5DA9" w:rsidP="00AB5DA9">
      <w:pPr>
        <w:tabs>
          <w:tab w:val="left" w:pos="0"/>
        </w:tabs>
        <w:spacing w:after="0" w:line="240" w:lineRule="auto"/>
        <w:ind w:right="180"/>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6.8. Ja piegādātajā kurināmajā esošo svešķermeņu (metāla izstrādājumu, akmeņu u.tml.) dēļ tiek bojātas katlu mājas tehnoloģiskās iekārtas. Konstatējot iepriekš minēto faktu tiek sastādīts akts, pieaicinot </w:t>
      </w:r>
      <w:r>
        <w:rPr>
          <w:rFonts w:ascii="Times New Roman" w:eastAsia="Times New Roman" w:hAnsi="Times New Roman" w:cs="Times New Roman"/>
          <w:sz w:val="24"/>
          <w:szCs w:val="24"/>
          <w:lang w:eastAsia="ar-SA"/>
        </w:rPr>
        <w:t xml:space="preserve">Piegādātājam </w:t>
      </w:r>
      <w:r w:rsidRPr="0015685B">
        <w:rPr>
          <w:rFonts w:ascii="Times New Roman" w:eastAsia="Times New Roman" w:hAnsi="Times New Roman" w:cs="Times New Roman"/>
          <w:sz w:val="24"/>
          <w:szCs w:val="24"/>
          <w:lang w:eastAsia="ar-SA"/>
        </w:rPr>
        <w:t xml:space="preserve">pārstāvi un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atlīdzina P</w:t>
      </w:r>
      <w:r>
        <w:rPr>
          <w:rFonts w:ascii="Times New Roman" w:eastAsia="Times New Roman" w:hAnsi="Times New Roman" w:cs="Times New Roman"/>
          <w:sz w:val="24"/>
          <w:szCs w:val="24"/>
          <w:lang w:eastAsia="ar-SA"/>
        </w:rPr>
        <w:t xml:space="preserve">ircējam </w:t>
      </w:r>
      <w:r w:rsidRPr="0015685B">
        <w:rPr>
          <w:rFonts w:ascii="Times New Roman" w:eastAsia="Times New Roman" w:hAnsi="Times New Roman" w:cs="Times New Roman"/>
          <w:sz w:val="24"/>
          <w:szCs w:val="24"/>
          <w:lang w:eastAsia="ar-SA"/>
        </w:rPr>
        <w:t>visus tiešos izdevumus, kas saistīti ar bojājumu novēršanu.</w:t>
      </w:r>
    </w:p>
    <w:p w:rsidR="00AB5DA9" w:rsidRPr="0015685B" w:rsidRDefault="00AB5DA9" w:rsidP="00AB5DA9">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6.9. Ja Līgums tiek lauzts, vainīgā puse sedz visus izdevumus, kas radušies otrai pusei šīs darbības rezultātā.</w:t>
      </w:r>
    </w:p>
    <w:p w:rsidR="00AB5DA9" w:rsidRPr="0015685B" w:rsidRDefault="00AB5DA9" w:rsidP="00AB5DA9">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p>
    <w:p w:rsidR="00AB5DA9" w:rsidRPr="0015685B" w:rsidRDefault="00AB5DA9" w:rsidP="00AB5DA9">
      <w:pPr>
        <w:tabs>
          <w:tab w:val="left" w:pos="0"/>
        </w:tabs>
        <w:suppressAutoHyphens/>
        <w:overflowPunct w:val="0"/>
        <w:autoSpaceDE w:val="0"/>
        <w:spacing w:after="120" w:line="240" w:lineRule="auto"/>
        <w:ind w:right="180"/>
        <w:jc w:val="center"/>
        <w:textAlignment w:val="baseline"/>
        <w:rPr>
          <w:rFonts w:ascii="Times New Roman" w:eastAsia="Times New Roman" w:hAnsi="Times New Roman" w:cs="Times New Roman"/>
          <w:bCs/>
          <w:sz w:val="24"/>
          <w:szCs w:val="24"/>
          <w:u w:val="single"/>
          <w:lang w:eastAsia="ar-SA"/>
        </w:rPr>
      </w:pPr>
      <w:r w:rsidRPr="0015685B">
        <w:rPr>
          <w:rFonts w:ascii="Times New Roman" w:eastAsia="Times New Roman" w:hAnsi="Times New Roman" w:cs="Times New Roman"/>
          <w:bCs/>
          <w:sz w:val="24"/>
          <w:szCs w:val="24"/>
          <w:u w:val="single"/>
          <w:lang w:eastAsia="ar-SA"/>
        </w:rPr>
        <w:t>7. Līguma apturēšana, izbeigšana, izpilde</w:t>
      </w:r>
    </w:p>
    <w:p w:rsidR="00AB5DA9" w:rsidRPr="0015685B" w:rsidRDefault="00AB5DA9" w:rsidP="00AB5DA9">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7.1. P</w:t>
      </w:r>
      <w:r>
        <w:rPr>
          <w:rFonts w:ascii="Times New Roman" w:eastAsia="Times New Roman" w:hAnsi="Times New Roman" w:cs="Times New Roman"/>
          <w:sz w:val="24"/>
          <w:szCs w:val="24"/>
          <w:lang w:eastAsia="ar-SA"/>
        </w:rPr>
        <w:t xml:space="preserve">ircējs </w:t>
      </w:r>
      <w:r w:rsidRPr="0015685B">
        <w:rPr>
          <w:rFonts w:ascii="Times New Roman" w:eastAsia="Times New Roman" w:hAnsi="Times New Roman" w:cs="Times New Roman"/>
          <w:sz w:val="24"/>
          <w:szCs w:val="24"/>
          <w:lang w:eastAsia="ar-SA"/>
        </w:rPr>
        <w:t xml:space="preserve">var vienpusēji pārtraukt Līguma izpildi, rakstiski brīdinot </w:t>
      </w:r>
      <w:r>
        <w:rPr>
          <w:rFonts w:ascii="Times New Roman" w:eastAsia="Times New Roman" w:hAnsi="Times New Roman" w:cs="Times New Roman"/>
          <w:sz w:val="24"/>
          <w:szCs w:val="24"/>
          <w:lang w:eastAsia="ar-SA"/>
        </w:rPr>
        <w:t>Piegādātāju</w:t>
      </w:r>
      <w:r w:rsidRPr="0015685B">
        <w:rPr>
          <w:rFonts w:ascii="Times New Roman" w:eastAsia="Times New Roman" w:hAnsi="Times New Roman" w:cs="Times New Roman"/>
          <w:sz w:val="24"/>
          <w:szCs w:val="24"/>
          <w:lang w:eastAsia="ar-SA"/>
        </w:rPr>
        <w:t>, sekojošu iemeslu dēļ:</w:t>
      </w:r>
    </w:p>
    <w:p w:rsidR="00AB5DA9" w:rsidRPr="0015685B" w:rsidRDefault="00AB5DA9" w:rsidP="00AB5DA9">
      <w:pPr>
        <w:numPr>
          <w:ilvl w:val="2"/>
          <w:numId w:val="9"/>
        </w:num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ja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nepilda saistības, kas saistītas ar noslēgtā Līguma izpildi;</w:t>
      </w:r>
    </w:p>
    <w:p w:rsidR="00AB5DA9" w:rsidRPr="0015685B" w:rsidRDefault="00AB5DA9" w:rsidP="00AB5DA9">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7.2.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var pārtraukt vienpusēji Līguma izpildi, ja P</w:t>
      </w:r>
      <w:r>
        <w:rPr>
          <w:rFonts w:ascii="Times New Roman" w:eastAsia="Times New Roman" w:hAnsi="Times New Roman" w:cs="Times New Roman"/>
          <w:sz w:val="24"/>
          <w:szCs w:val="24"/>
          <w:lang w:eastAsia="ar-SA"/>
        </w:rPr>
        <w:t>ircējs</w:t>
      </w:r>
      <w:r w:rsidRPr="0015685B">
        <w:rPr>
          <w:rFonts w:ascii="Times New Roman" w:eastAsia="Times New Roman" w:hAnsi="Times New Roman" w:cs="Times New Roman"/>
          <w:sz w:val="24"/>
          <w:szCs w:val="24"/>
          <w:lang w:eastAsia="ar-SA"/>
        </w:rPr>
        <w:t xml:space="preserve"> kavē apmaksu vairāk kā par 40 (četrdesmit) darba dienām. Šādā gadījumā par vienpusēju Līguma laušanu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rakstiska brīdina P</w:t>
      </w:r>
      <w:r>
        <w:rPr>
          <w:rFonts w:ascii="Times New Roman" w:eastAsia="Times New Roman" w:hAnsi="Times New Roman" w:cs="Times New Roman"/>
          <w:sz w:val="24"/>
          <w:szCs w:val="24"/>
          <w:lang w:eastAsia="ar-SA"/>
        </w:rPr>
        <w:t xml:space="preserve">ircēju </w:t>
      </w:r>
      <w:r w:rsidRPr="0015685B">
        <w:rPr>
          <w:rFonts w:ascii="Times New Roman" w:eastAsia="Times New Roman" w:hAnsi="Times New Roman" w:cs="Times New Roman"/>
          <w:sz w:val="24"/>
          <w:szCs w:val="24"/>
          <w:lang w:eastAsia="ar-SA"/>
        </w:rPr>
        <w:t>15 (piecpadsmit) darba dienas iepriekš. Pie Līguma izbeigšanas visas nenomaksātās soda sankcijas un Līgumā noteiktie maksājumi jāsamaksā 10 (desmit) darba dienu laikā.</w:t>
      </w:r>
    </w:p>
    <w:p w:rsidR="00AB5DA9" w:rsidRPr="0015685B" w:rsidRDefault="00AB5DA9" w:rsidP="00AB5DA9">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7.3. </w:t>
      </w:r>
      <w:r w:rsidRPr="0015685B">
        <w:rPr>
          <w:rFonts w:ascii="Times New Roman" w:eastAsia="Times New Roman" w:hAnsi="Times New Roman" w:cs="Times New Roman"/>
          <w:sz w:val="24"/>
          <w:szCs w:val="24"/>
          <w:lang w:eastAsia="ar-SA"/>
        </w:rPr>
        <w:t>Līgums tiek uzskatīts par izpildītu, kad Līdzēji ir pilnā mērā izpildījuši šī Līguma</w:t>
      </w:r>
      <w:r>
        <w:rPr>
          <w:rFonts w:ascii="Times New Roman" w:eastAsia="Times New Roman" w:hAnsi="Times New Roman" w:cs="Times New Roman"/>
          <w:sz w:val="24"/>
          <w:szCs w:val="24"/>
          <w:lang w:eastAsia="ar-SA"/>
        </w:rPr>
        <w:t xml:space="preserve"> </w:t>
      </w:r>
      <w:r w:rsidRPr="0015685B">
        <w:rPr>
          <w:rFonts w:ascii="Times New Roman" w:eastAsia="Times New Roman" w:hAnsi="Times New Roman" w:cs="Times New Roman"/>
          <w:sz w:val="24"/>
          <w:szCs w:val="24"/>
          <w:lang w:eastAsia="ar-SA"/>
        </w:rPr>
        <w:t xml:space="preserve">saistības. </w:t>
      </w:r>
    </w:p>
    <w:p w:rsidR="00AB5DA9" w:rsidRPr="0015685B" w:rsidRDefault="00AB5DA9" w:rsidP="00AB5DA9">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p>
    <w:p w:rsidR="00AB5DA9" w:rsidRPr="0015685B" w:rsidRDefault="00AB5DA9" w:rsidP="00AB5DA9">
      <w:pPr>
        <w:tabs>
          <w:tab w:val="left" w:pos="0"/>
        </w:tabs>
        <w:suppressAutoHyphens/>
        <w:overflowPunct w:val="0"/>
        <w:autoSpaceDE w:val="0"/>
        <w:spacing w:after="120" w:line="240" w:lineRule="auto"/>
        <w:jc w:val="center"/>
        <w:textAlignment w:val="baseline"/>
        <w:rPr>
          <w:rFonts w:ascii="Times New Roman" w:eastAsia="Times New Roman" w:hAnsi="Times New Roman" w:cs="Times New Roman"/>
          <w:bCs/>
          <w:sz w:val="24"/>
          <w:szCs w:val="24"/>
          <w:u w:val="single"/>
          <w:lang w:eastAsia="ar-SA"/>
        </w:rPr>
      </w:pPr>
      <w:r w:rsidRPr="0015685B">
        <w:rPr>
          <w:rFonts w:ascii="Times New Roman" w:eastAsia="Times New Roman" w:hAnsi="Times New Roman" w:cs="Times New Roman"/>
          <w:bCs/>
          <w:sz w:val="24"/>
          <w:szCs w:val="24"/>
          <w:u w:val="single"/>
          <w:lang w:eastAsia="ar-SA"/>
        </w:rPr>
        <w:t>8. Strīdu izšķiršanas kārtība</w:t>
      </w:r>
    </w:p>
    <w:p w:rsidR="00AB5DA9" w:rsidRPr="0015685B" w:rsidRDefault="00AB5DA9" w:rsidP="00AB5DA9">
      <w:pPr>
        <w:tabs>
          <w:tab w:val="left" w:pos="0"/>
        </w:tabs>
        <w:suppressAutoHyphens/>
        <w:overflowPunct w:val="0"/>
        <w:autoSpaceDE w:val="0"/>
        <w:spacing w:after="120" w:line="240" w:lineRule="auto"/>
        <w:jc w:val="both"/>
        <w:textAlignment w:val="baseline"/>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8.1. Strīdus, kas Līdzējiem rodas saistībā ar šī Līguma izpildi, Līdzēji risina pārrunu ceļa. Gadījumā, ja Līdzēji nevar vienoties, strīdus jautājums tiek nodots izskatīšanai tiesā atbilstoši LR spēkā esošajiem normatīvajiem aktiem.</w:t>
      </w:r>
    </w:p>
    <w:p w:rsidR="00AB5DA9" w:rsidRPr="0015685B" w:rsidRDefault="00AB5DA9" w:rsidP="00AB5DA9">
      <w:pPr>
        <w:tabs>
          <w:tab w:val="left" w:pos="0"/>
        </w:tabs>
        <w:suppressAutoHyphens/>
        <w:overflowPunct w:val="0"/>
        <w:autoSpaceDE w:val="0"/>
        <w:spacing w:after="120" w:line="240" w:lineRule="auto"/>
        <w:jc w:val="center"/>
        <w:textAlignment w:val="baseline"/>
        <w:rPr>
          <w:rFonts w:ascii="Times New Roman" w:eastAsia="Times New Roman" w:hAnsi="Times New Roman" w:cs="Times New Roman"/>
          <w:bCs/>
          <w:sz w:val="24"/>
          <w:szCs w:val="24"/>
          <w:u w:val="single"/>
          <w:lang w:eastAsia="ar-SA"/>
        </w:rPr>
      </w:pPr>
      <w:r w:rsidRPr="0015685B">
        <w:rPr>
          <w:rFonts w:ascii="Times New Roman" w:eastAsia="Times New Roman" w:hAnsi="Times New Roman" w:cs="Times New Roman"/>
          <w:bCs/>
          <w:sz w:val="24"/>
          <w:szCs w:val="24"/>
          <w:u w:val="single"/>
          <w:lang w:eastAsia="ar-SA"/>
        </w:rPr>
        <w:t>9. Nepārvarama vara</w:t>
      </w:r>
    </w:p>
    <w:p w:rsidR="00AB5DA9" w:rsidRPr="0015685B" w:rsidRDefault="00AB5DA9" w:rsidP="00AB5DA9">
      <w:pPr>
        <w:tabs>
          <w:tab w:val="left" w:pos="0"/>
        </w:tabs>
        <w:suppressAutoHyphens/>
        <w:overflowPunct w:val="0"/>
        <w:autoSpaceDE w:val="0"/>
        <w:spacing w:after="120" w:line="240" w:lineRule="auto"/>
        <w:jc w:val="both"/>
        <w:textAlignment w:val="baseline"/>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9.1. Līdzēji nav atbildīgi, iestājoties nepārvaramas varas apstākļiem, par tādiem apstākļiem kā ugunsgrēks, dabas stihijas, karš, jebkura rakstura karadarbības, nelabvēlīgi valsts pārvaldes iestāžu akti, kā arī jebkuri ārkārtēja rakstura apstākļi, kurus Līdzēji nevarēja iepriekš ne paredzēt, ne novērst saprātīgiem līdzekļiem. Šādā gadījumā saistību izpildes termiņš tiek atlikts par termiņu, kurā pastāvēs kāds no nepārvaramas varas apstākļiem.</w:t>
      </w:r>
    </w:p>
    <w:p w:rsidR="00AB5DA9" w:rsidRPr="0015685B" w:rsidRDefault="00AB5DA9" w:rsidP="00AB5DA9">
      <w:pPr>
        <w:tabs>
          <w:tab w:val="num" w:pos="720"/>
        </w:tabs>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9.2. Līdzējam, kura saistību izpildi apgrūtina nepārvaramas varas apstākļi, nekavējoties </w:t>
      </w:r>
      <w:proofErr w:type="spellStart"/>
      <w:r w:rsidRPr="0015685B">
        <w:rPr>
          <w:rFonts w:ascii="Times New Roman" w:eastAsia="Times New Roman" w:hAnsi="Times New Roman" w:cs="Times New Roman"/>
          <w:sz w:val="24"/>
          <w:szCs w:val="24"/>
          <w:lang w:eastAsia="ar-SA"/>
        </w:rPr>
        <w:t>jānosūta</w:t>
      </w:r>
      <w:proofErr w:type="spellEnd"/>
      <w:r w:rsidRPr="0015685B">
        <w:rPr>
          <w:rFonts w:ascii="Times New Roman" w:eastAsia="Times New Roman" w:hAnsi="Times New Roman" w:cs="Times New Roman"/>
          <w:sz w:val="24"/>
          <w:szCs w:val="24"/>
          <w:lang w:eastAsia="ar-SA"/>
        </w:rPr>
        <w:t xml:space="preserve"> paziņojums (kopā ar jebkādu paziņojumu vai informāciju, ko tas saņēmis par nepārvaramas varas apstākļiem) otram Līdzējam, informējot par nepārvaramas varas iestāšanos un tās sekām, kā arī jāpieliek visas pūles, lai mazinātu nepārvaramas varas kaitīgās sekas.</w:t>
      </w:r>
    </w:p>
    <w:p w:rsidR="00AB5DA9" w:rsidRPr="0015685B" w:rsidRDefault="00AB5DA9" w:rsidP="00AB5DA9">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9.3. Gadījumā, ja rodas nepārvaramas varas apstākļi, kas ietekmē šī Līguma izpildes termiņus, bet Līgums tomēr var tikt izpildīts, Līdzēji saskaņo savu turpmāko rīcību par Līguma izpildi un izpildes termiņiem. Ja nepārvaramas varas apstākļi turpinās ilgāk par vienu mēnesi, Līdzējiem ir tiesības vienpusēji izbeigt šī līguma darbību, veicot norēķinu par faktiski piegādāto kurināmo.</w:t>
      </w:r>
    </w:p>
    <w:p w:rsidR="00AB5DA9" w:rsidRDefault="00AB5DA9" w:rsidP="00AB5DA9">
      <w:pPr>
        <w:tabs>
          <w:tab w:val="left" w:pos="0"/>
        </w:tabs>
        <w:suppressAutoHyphens/>
        <w:spacing w:after="0" w:line="240" w:lineRule="auto"/>
        <w:jc w:val="both"/>
        <w:rPr>
          <w:rFonts w:ascii="Times New Roman" w:eastAsia="Times New Roman" w:hAnsi="Times New Roman" w:cs="Times New Roman"/>
          <w:sz w:val="24"/>
          <w:szCs w:val="24"/>
          <w:lang w:eastAsia="ar-SA"/>
        </w:rPr>
      </w:pPr>
    </w:p>
    <w:p w:rsidR="00AB5DA9" w:rsidRPr="0015685B" w:rsidRDefault="00AB5DA9" w:rsidP="00AB5DA9">
      <w:pPr>
        <w:tabs>
          <w:tab w:val="left" w:pos="0"/>
        </w:tabs>
        <w:suppressAutoHyphens/>
        <w:spacing w:after="0" w:line="240" w:lineRule="auto"/>
        <w:jc w:val="both"/>
        <w:rPr>
          <w:rFonts w:ascii="Times New Roman" w:eastAsia="Times New Roman" w:hAnsi="Times New Roman" w:cs="Times New Roman"/>
          <w:sz w:val="24"/>
          <w:szCs w:val="24"/>
          <w:lang w:eastAsia="ar-SA"/>
        </w:rPr>
      </w:pPr>
    </w:p>
    <w:p w:rsidR="00AB5DA9" w:rsidRPr="0015685B" w:rsidRDefault="00AB5DA9" w:rsidP="00AB5DA9">
      <w:pPr>
        <w:tabs>
          <w:tab w:val="left" w:pos="0"/>
        </w:tabs>
        <w:suppressAutoHyphens/>
        <w:overflowPunct w:val="0"/>
        <w:autoSpaceDE w:val="0"/>
        <w:spacing w:after="120" w:line="240" w:lineRule="auto"/>
        <w:jc w:val="center"/>
        <w:textAlignment w:val="baseline"/>
        <w:rPr>
          <w:rFonts w:ascii="Times New Roman" w:eastAsia="Times New Roman" w:hAnsi="Times New Roman" w:cs="Times New Roman"/>
          <w:bCs/>
          <w:sz w:val="24"/>
          <w:szCs w:val="24"/>
          <w:u w:val="single"/>
          <w:lang w:eastAsia="ar-SA"/>
        </w:rPr>
      </w:pPr>
      <w:r w:rsidRPr="0015685B">
        <w:rPr>
          <w:rFonts w:ascii="Times New Roman" w:eastAsia="Times New Roman" w:hAnsi="Times New Roman" w:cs="Times New Roman"/>
          <w:bCs/>
          <w:sz w:val="24"/>
          <w:szCs w:val="24"/>
          <w:u w:val="single"/>
          <w:lang w:eastAsia="ar-SA"/>
        </w:rPr>
        <w:t>10. Citi noteikumi</w:t>
      </w:r>
    </w:p>
    <w:p w:rsidR="00AB5DA9" w:rsidRPr="0015685B" w:rsidRDefault="00AB5DA9" w:rsidP="00AB5DA9">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10.1. Lai sekmīgi vadītu šī Līguma izpildi, P</w:t>
      </w:r>
      <w:r>
        <w:rPr>
          <w:rFonts w:ascii="Times New Roman" w:eastAsia="Times New Roman" w:hAnsi="Times New Roman" w:cs="Times New Roman"/>
          <w:sz w:val="24"/>
          <w:szCs w:val="24"/>
          <w:lang w:eastAsia="ar-SA"/>
        </w:rPr>
        <w:t>ircējs</w:t>
      </w:r>
      <w:r w:rsidRPr="0015685B">
        <w:rPr>
          <w:rFonts w:ascii="Times New Roman" w:eastAsia="Times New Roman" w:hAnsi="Times New Roman" w:cs="Times New Roman"/>
          <w:sz w:val="24"/>
          <w:szCs w:val="24"/>
          <w:lang w:eastAsia="ar-SA"/>
        </w:rPr>
        <w:t xml:space="preserve"> un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nozīmē kontaktpersonas, kurām ir tiesības darboties Pušu vārdā saistībā ar šo Līgumu. Pusēm ir tiesības nomainīt kontaktpersonas, savlaicīgi par to brīdinot otru Pusi.</w:t>
      </w:r>
    </w:p>
    <w:p w:rsidR="00AB5DA9" w:rsidRPr="0015685B" w:rsidRDefault="00AB5DA9" w:rsidP="00AB5DA9">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10.2. Līdzēju kontaktpersonas: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140"/>
      </w:tblGrid>
      <w:tr w:rsidR="00AB5DA9" w:rsidRPr="0015685B" w:rsidTr="00DA5C32">
        <w:tc>
          <w:tcPr>
            <w:tcW w:w="5400" w:type="dxa"/>
          </w:tcPr>
          <w:p w:rsidR="00AB5DA9" w:rsidRPr="0015685B" w:rsidRDefault="00AB5DA9" w:rsidP="00DA5C32">
            <w:pPr>
              <w:suppressAutoHyphens/>
              <w:spacing w:before="60"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Pircēja</w:t>
            </w:r>
            <w:r w:rsidRPr="0015685B">
              <w:rPr>
                <w:rFonts w:ascii="Times New Roman" w:eastAsia="Times New Roman" w:hAnsi="Times New Roman" w:cs="Times New Roman"/>
                <w:sz w:val="24"/>
                <w:szCs w:val="24"/>
                <w:lang w:eastAsia="ar-SA"/>
              </w:rPr>
              <w:t xml:space="preserve"> </w:t>
            </w:r>
            <w:r w:rsidRPr="0015685B">
              <w:rPr>
                <w:rFonts w:ascii="Times New Roman" w:eastAsia="Times New Roman" w:hAnsi="Times New Roman" w:cs="Times New Roman"/>
                <w:b/>
                <w:sz w:val="24"/>
                <w:szCs w:val="24"/>
                <w:lang w:eastAsia="ar-SA"/>
              </w:rPr>
              <w:t>pārstāvis</w:t>
            </w:r>
          </w:p>
        </w:tc>
        <w:tc>
          <w:tcPr>
            <w:tcW w:w="4140" w:type="dxa"/>
          </w:tcPr>
          <w:p w:rsidR="00AB5DA9" w:rsidRPr="0015685B" w:rsidRDefault="00AB5DA9" w:rsidP="00DA5C32">
            <w:pPr>
              <w:suppressAutoHyphens/>
              <w:spacing w:before="60"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Piegādātāja </w:t>
            </w:r>
            <w:r w:rsidRPr="0015685B">
              <w:rPr>
                <w:rFonts w:ascii="Times New Roman" w:eastAsia="Times New Roman" w:hAnsi="Times New Roman" w:cs="Times New Roman"/>
                <w:b/>
                <w:sz w:val="24"/>
                <w:szCs w:val="24"/>
                <w:lang w:eastAsia="ar-SA"/>
              </w:rPr>
              <w:t>pārstāvis</w:t>
            </w:r>
          </w:p>
        </w:tc>
      </w:tr>
      <w:tr w:rsidR="00AB5DA9" w:rsidRPr="0015685B" w:rsidTr="00DA5C32">
        <w:tc>
          <w:tcPr>
            <w:tcW w:w="5400" w:type="dxa"/>
          </w:tcPr>
          <w:p w:rsidR="00AB5DA9" w:rsidRPr="0015685B" w:rsidRDefault="00AB5DA9" w:rsidP="00DA5C32">
            <w:pPr>
              <w:keepNext/>
              <w:tabs>
                <w:tab w:val="num" w:pos="432"/>
              </w:tabs>
              <w:suppressAutoHyphens/>
              <w:spacing w:after="0" w:line="240" w:lineRule="auto"/>
              <w:ind w:left="432" w:hanging="432"/>
              <w:outlineLvl w:val="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Artis Rudzītis</w:t>
            </w:r>
          </w:p>
        </w:tc>
        <w:tc>
          <w:tcPr>
            <w:tcW w:w="4140" w:type="dxa"/>
          </w:tcPr>
          <w:p w:rsidR="00AB5DA9" w:rsidRPr="0015685B" w:rsidRDefault="00AB5DA9" w:rsidP="00DA5C32">
            <w:pPr>
              <w:suppressAutoHyphens/>
              <w:spacing w:before="60" w:after="0" w:line="240" w:lineRule="auto"/>
              <w:rPr>
                <w:rFonts w:ascii="Times New Roman" w:eastAsia="Times New Roman" w:hAnsi="Times New Roman" w:cs="Times New Roman"/>
                <w:b/>
                <w:sz w:val="24"/>
                <w:szCs w:val="24"/>
                <w:lang w:eastAsia="ar-SA"/>
              </w:rPr>
            </w:pPr>
          </w:p>
        </w:tc>
      </w:tr>
      <w:tr w:rsidR="00AB5DA9" w:rsidRPr="0015685B" w:rsidTr="00DA5C32">
        <w:tc>
          <w:tcPr>
            <w:tcW w:w="5400" w:type="dxa"/>
          </w:tcPr>
          <w:p w:rsidR="00AB5DA9" w:rsidRPr="0015685B" w:rsidRDefault="00AB5DA9" w:rsidP="00DA5C32">
            <w:pPr>
              <w:suppressAutoHyphens/>
              <w:spacing w:before="60" w:after="0" w:line="240" w:lineRule="auto"/>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Sagādnieks-apkures sistēmu montētājs</w:t>
            </w:r>
          </w:p>
        </w:tc>
        <w:tc>
          <w:tcPr>
            <w:tcW w:w="4140" w:type="dxa"/>
          </w:tcPr>
          <w:p w:rsidR="00AB5DA9" w:rsidRPr="0015685B" w:rsidRDefault="00AB5DA9" w:rsidP="00DA5C32">
            <w:pPr>
              <w:suppressAutoHyphens/>
              <w:spacing w:before="60" w:after="0" w:line="240" w:lineRule="auto"/>
              <w:rPr>
                <w:rFonts w:ascii="Times New Roman" w:eastAsia="Times New Roman" w:hAnsi="Times New Roman" w:cs="Times New Roman"/>
                <w:sz w:val="24"/>
                <w:szCs w:val="24"/>
                <w:lang w:eastAsia="ar-SA"/>
              </w:rPr>
            </w:pPr>
          </w:p>
        </w:tc>
      </w:tr>
      <w:tr w:rsidR="00AB5DA9" w:rsidRPr="0015685B" w:rsidTr="00DA5C32">
        <w:tc>
          <w:tcPr>
            <w:tcW w:w="5400" w:type="dxa"/>
          </w:tcPr>
          <w:p w:rsidR="00AB5DA9" w:rsidRPr="0015685B" w:rsidRDefault="00AB5DA9" w:rsidP="00DA5C32">
            <w:pPr>
              <w:suppressAutoHyphens/>
              <w:spacing w:before="60" w:after="0" w:line="240" w:lineRule="auto"/>
              <w:rPr>
                <w:rFonts w:ascii="Times New Roman" w:eastAsia="Times New Roman" w:hAnsi="Times New Roman" w:cs="Times New Roman"/>
                <w:bCs/>
                <w:iCs/>
                <w:sz w:val="24"/>
                <w:szCs w:val="24"/>
                <w:lang w:eastAsia="ar-SA"/>
              </w:rPr>
            </w:pPr>
            <w:r w:rsidRPr="0015685B">
              <w:rPr>
                <w:rFonts w:ascii="Times New Roman" w:eastAsia="Times New Roman" w:hAnsi="Times New Roman" w:cs="Times New Roman"/>
                <w:bCs/>
                <w:iCs/>
                <w:sz w:val="24"/>
                <w:szCs w:val="24"/>
                <w:lang w:eastAsia="ar-SA"/>
              </w:rPr>
              <w:t>29</w:t>
            </w:r>
            <w:r>
              <w:rPr>
                <w:rFonts w:ascii="Times New Roman" w:eastAsia="Times New Roman" w:hAnsi="Times New Roman" w:cs="Times New Roman"/>
                <w:bCs/>
                <w:iCs/>
                <w:sz w:val="24"/>
                <w:szCs w:val="24"/>
                <w:lang w:eastAsia="ar-SA"/>
              </w:rPr>
              <w:t>196815</w:t>
            </w:r>
          </w:p>
        </w:tc>
        <w:tc>
          <w:tcPr>
            <w:tcW w:w="4140" w:type="dxa"/>
          </w:tcPr>
          <w:p w:rsidR="00AB5DA9" w:rsidRPr="0015685B" w:rsidRDefault="00AB5DA9" w:rsidP="00DA5C32">
            <w:pPr>
              <w:suppressAutoHyphens/>
              <w:spacing w:before="60" w:after="0" w:line="240" w:lineRule="auto"/>
              <w:rPr>
                <w:rFonts w:ascii="Times New Roman" w:eastAsia="Arial" w:hAnsi="Times New Roman" w:cs="Times New Roman"/>
                <w:bCs/>
                <w:iCs/>
                <w:sz w:val="24"/>
                <w:szCs w:val="24"/>
              </w:rPr>
            </w:pPr>
          </w:p>
        </w:tc>
      </w:tr>
      <w:tr w:rsidR="00AB5DA9" w:rsidRPr="0015685B" w:rsidTr="00DA5C32">
        <w:tc>
          <w:tcPr>
            <w:tcW w:w="5400" w:type="dxa"/>
          </w:tcPr>
          <w:p w:rsidR="00AB5DA9" w:rsidRPr="0015685B" w:rsidRDefault="00AB5DA9" w:rsidP="00DA5C32">
            <w:pPr>
              <w:suppressAutoHyphens/>
              <w:spacing w:before="60" w:after="0" w:line="240" w:lineRule="auto"/>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info</w:t>
            </w:r>
            <w:r w:rsidRPr="0015685B">
              <w:rPr>
                <w:rFonts w:ascii="Times New Roman" w:eastAsia="Times New Roman" w:hAnsi="Times New Roman" w:cs="Times New Roman"/>
                <w:bCs/>
                <w:iCs/>
                <w:sz w:val="24"/>
                <w:szCs w:val="24"/>
                <w:lang w:eastAsia="ar-SA"/>
              </w:rPr>
              <w:t>@</w:t>
            </w:r>
            <w:r>
              <w:rPr>
                <w:rFonts w:ascii="Times New Roman" w:eastAsia="Times New Roman" w:hAnsi="Times New Roman" w:cs="Times New Roman"/>
                <w:bCs/>
                <w:iCs/>
                <w:sz w:val="24"/>
                <w:szCs w:val="24"/>
                <w:lang w:eastAsia="ar-SA"/>
              </w:rPr>
              <w:t>limbazusiltums</w:t>
            </w:r>
            <w:r w:rsidRPr="0015685B">
              <w:rPr>
                <w:rFonts w:ascii="Times New Roman" w:eastAsia="Times New Roman" w:hAnsi="Times New Roman" w:cs="Times New Roman"/>
                <w:bCs/>
                <w:iCs/>
                <w:sz w:val="24"/>
                <w:szCs w:val="24"/>
                <w:lang w:eastAsia="ar-SA"/>
              </w:rPr>
              <w:t>.lv</w:t>
            </w:r>
          </w:p>
        </w:tc>
        <w:tc>
          <w:tcPr>
            <w:tcW w:w="4140" w:type="dxa"/>
          </w:tcPr>
          <w:p w:rsidR="00AB5DA9" w:rsidRPr="0015685B" w:rsidRDefault="00AB5DA9" w:rsidP="00DA5C32">
            <w:pPr>
              <w:suppressAutoHyphens/>
              <w:spacing w:before="60" w:after="0" w:line="240" w:lineRule="auto"/>
              <w:rPr>
                <w:rFonts w:ascii="Times New Roman" w:eastAsia="Arial" w:hAnsi="Times New Roman" w:cs="Times New Roman"/>
                <w:bCs/>
                <w:iCs/>
                <w:sz w:val="24"/>
                <w:szCs w:val="24"/>
              </w:rPr>
            </w:pPr>
          </w:p>
        </w:tc>
      </w:tr>
      <w:tr w:rsidR="00AB5DA9" w:rsidRPr="0015685B" w:rsidTr="00DA5C32">
        <w:tc>
          <w:tcPr>
            <w:tcW w:w="5400" w:type="dxa"/>
          </w:tcPr>
          <w:p w:rsidR="00AB5DA9" w:rsidRPr="0015685B" w:rsidRDefault="00AB5DA9" w:rsidP="00DA5C32">
            <w:pPr>
              <w:suppressAutoHyphens/>
              <w:spacing w:before="60" w:after="0" w:line="240" w:lineRule="auto"/>
              <w:rPr>
                <w:rFonts w:ascii="Times New Roman" w:eastAsia="Times New Roman" w:hAnsi="Times New Roman" w:cs="Times New Roman"/>
                <w:bCs/>
                <w:iCs/>
                <w:sz w:val="24"/>
                <w:szCs w:val="24"/>
                <w:lang w:eastAsia="ar-SA"/>
              </w:rPr>
            </w:pPr>
            <w:r w:rsidRPr="0015685B">
              <w:rPr>
                <w:rFonts w:ascii="Times New Roman" w:eastAsia="Times New Roman" w:hAnsi="Times New Roman" w:cs="Times New Roman"/>
                <w:bCs/>
                <w:iCs/>
                <w:sz w:val="24"/>
                <w:szCs w:val="24"/>
                <w:lang w:eastAsia="ar-SA"/>
              </w:rPr>
              <w:t xml:space="preserve">64070514, 64070520 </w:t>
            </w:r>
          </w:p>
        </w:tc>
        <w:tc>
          <w:tcPr>
            <w:tcW w:w="4140" w:type="dxa"/>
          </w:tcPr>
          <w:p w:rsidR="00AB5DA9" w:rsidRPr="0015685B" w:rsidRDefault="00AB5DA9" w:rsidP="00DA5C32">
            <w:pPr>
              <w:suppressAutoHyphens/>
              <w:spacing w:before="60" w:after="0" w:line="240" w:lineRule="auto"/>
              <w:rPr>
                <w:rFonts w:ascii="Times New Roman" w:eastAsia="Times New Roman" w:hAnsi="Times New Roman" w:cs="Times New Roman"/>
                <w:sz w:val="24"/>
                <w:szCs w:val="24"/>
                <w:lang w:eastAsia="ar-SA"/>
              </w:rPr>
            </w:pPr>
          </w:p>
        </w:tc>
      </w:tr>
      <w:tr w:rsidR="00AB5DA9" w:rsidRPr="0015685B" w:rsidTr="00DA5C32">
        <w:tc>
          <w:tcPr>
            <w:tcW w:w="5400" w:type="dxa"/>
          </w:tcPr>
          <w:p w:rsidR="00AB5DA9" w:rsidRPr="0015685B" w:rsidRDefault="00AB5DA9" w:rsidP="00DA5C32">
            <w:pPr>
              <w:suppressAutoHyphens/>
              <w:spacing w:before="60" w:after="0" w:line="240" w:lineRule="auto"/>
              <w:rPr>
                <w:rFonts w:ascii="Times New Roman" w:eastAsia="Times New Roman" w:hAnsi="Times New Roman" w:cs="Times New Roman"/>
                <w:bCs/>
                <w:iCs/>
                <w:sz w:val="24"/>
                <w:szCs w:val="24"/>
                <w:lang w:eastAsia="ar-SA"/>
              </w:rPr>
            </w:pPr>
            <w:r w:rsidRPr="0015685B">
              <w:rPr>
                <w:rFonts w:ascii="Times New Roman" w:eastAsia="Times New Roman" w:hAnsi="Times New Roman" w:cs="Times New Roman"/>
                <w:bCs/>
                <w:iCs/>
                <w:sz w:val="24"/>
                <w:szCs w:val="24"/>
                <w:lang w:eastAsia="ar-SA"/>
              </w:rPr>
              <w:lastRenderedPageBreak/>
              <w:t>Jaunā iela 2A, Limbaži, Limbažu novads, LV-4001</w:t>
            </w:r>
          </w:p>
        </w:tc>
        <w:tc>
          <w:tcPr>
            <w:tcW w:w="4140" w:type="dxa"/>
          </w:tcPr>
          <w:p w:rsidR="00AB5DA9" w:rsidRPr="0015685B" w:rsidRDefault="00AB5DA9" w:rsidP="00DA5C32">
            <w:pPr>
              <w:suppressAutoHyphens/>
              <w:spacing w:before="60" w:after="0" w:line="240" w:lineRule="auto"/>
              <w:rPr>
                <w:rFonts w:ascii="Times New Roman" w:eastAsia="Arial" w:hAnsi="Times New Roman" w:cs="Times New Roman"/>
                <w:bCs/>
                <w:iCs/>
                <w:sz w:val="24"/>
                <w:szCs w:val="24"/>
              </w:rPr>
            </w:pPr>
          </w:p>
        </w:tc>
      </w:tr>
    </w:tbl>
    <w:p w:rsidR="00AB5DA9" w:rsidRPr="0015685B" w:rsidRDefault="00AB5DA9" w:rsidP="00AB5DA9">
      <w:pPr>
        <w:tabs>
          <w:tab w:val="left" w:pos="0"/>
        </w:tabs>
        <w:suppressAutoHyphens/>
        <w:overflowPunct w:val="0"/>
        <w:autoSpaceDE w:val="0"/>
        <w:spacing w:after="120" w:line="240" w:lineRule="auto"/>
        <w:ind w:left="283"/>
        <w:jc w:val="both"/>
        <w:textAlignment w:val="baseline"/>
        <w:rPr>
          <w:rFonts w:ascii="Times New Roman" w:eastAsia="Times New Roman" w:hAnsi="Times New Roman" w:cs="Times New Roman"/>
          <w:sz w:val="24"/>
          <w:szCs w:val="24"/>
          <w:lang w:eastAsia="ar-SA"/>
        </w:rPr>
      </w:pPr>
    </w:p>
    <w:p w:rsidR="00AB5DA9" w:rsidRPr="0015685B" w:rsidRDefault="00AB5DA9" w:rsidP="00AB5DA9">
      <w:pPr>
        <w:tabs>
          <w:tab w:val="left" w:pos="0"/>
        </w:tabs>
        <w:suppressAutoHyphens/>
        <w:overflowPunct w:val="0"/>
        <w:autoSpaceDE w:val="0"/>
        <w:spacing w:after="120" w:line="240" w:lineRule="auto"/>
        <w:jc w:val="both"/>
        <w:textAlignment w:val="baseline"/>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10.3. Šis Līgums var tikt grozīts un papildināts, pusēm vienojoties. Visi grozījumi un papildus vienošanās stājas spēkā pēc to noformēšanas </w:t>
      </w:r>
      <w:proofErr w:type="spellStart"/>
      <w:r w:rsidRPr="0015685B">
        <w:rPr>
          <w:rFonts w:ascii="Times New Roman" w:eastAsia="Times New Roman" w:hAnsi="Times New Roman" w:cs="Times New Roman"/>
          <w:sz w:val="24"/>
          <w:szCs w:val="24"/>
          <w:lang w:eastAsia="ar-SA"/>
        </w:rPr>
        <w:t>rakstveidā</w:t>
      </w:r>
      <w:proofErr w:type="spellEnd"/>
      <w:r w:rsidRPr="0015685B">
        <w:rPr>
          <w:rFonts w:ascii="Times New Roman" w:eastAsia="Times New Roman" w:hAnsi="Times New Roman" w:cs="Times New Roman"/>
          <w:sz w:val="24"/>
          <w:szCs w:val="24"/>
          <w:lang w:eastAsia="ar-SA"/>
        </w:rPr>
        <w:t xml:space="preserve"> un abpusējas parakstīšanas, tādējādi kļūstot par neatņemamu šī Līguma sastāvdaļu.</w:t>
      </w:r>
    </w:p>
    <w:p w:rsidR="00AB5DA9" w:rsidRPr="0015685B" w:rsidRDefault="00AB5DA9" w:rsidP="00AB5DA9">
      <w:pPr>
        <w:tabs>
          <w:tab w:val="left" w:pos="0"/>
        </w:tabs>
        <w:suppressAutoHyphens/>
        <w:overflowPunct w:val="0"/>
        <w:autoSpaceDE w:val="0"/>
        <w:spacing w:after="120" w:line="240" w:lineRule="auto"/>
        <w:jc w:val="both"/>
        <w:textAlignment w:val="baseline"/>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10.4. Šis Līgums ir noformēts 2 (divos) eksemplāros, no kuriem viens glabājas pie P</w:t>
      </w:r>
      <w:r>
        <w:rPr>
          <w:rFonts w:ascii="Times New Roman" w:eastAsia="Times New Roman" w:hAnsi="Times New Roman" w:cs="Times New Roman"/>
          <w:sz w:val="24"/>
          <w:szCs w:val="24"/>
          <w:lang w:eastAsia="ar-SA"/>
        </w:rPr>
        <w:t xml:space="preserve">ircēja </w:t>
      </w:r>
      <w:r w:rsidRPr="0015685B">
        <w:rPr>
          <w:rFonts w:ascii="Times New Roman" w:eastAsia="Times New Roman" w:hAnsi="Times New Roman" w:cs="Times New Roman"/>
          <w:sz w:val="24"/>
          <w:szCs w:val="24"/>
          <w:lang w:eastAsia="ar-SA"/>
        </w:rPr>
        <w:t xml:space="preserve">un otrs pie </w:t>
      </w:r>
      <w:r>
        <w:rPr>
          <w:rFonts w:ascii="Times New Roman" w:eastAsia="Times New Roman" w:hAnsi="Times New Roman" w:cs="Times New Roman"/>
          <w:sz w:val="24"/>
          <w:szCs w:val="24"/>
          <w:lang w:eastAsia="ar-SA"/>
        </w:rPr>
        <w:t>Piegādātāja</w:t>
      </w:r>
      <w:r w:rsidRPr="0015685B">
        <w:rPr>
          <w:rFonts w:ascii="Times New Roman" w:eastAsia="Times New Roman" w:hAnsi="Times New Roman" w:cs="Times New Roman"/>
          <w:sz w:val="24"/>
          <w:szCs w:val="24"/>
          <w:lang w:eastAsia="ar-SA"/>
        </w:rPr>
        <w:t>. Abiem Līguma eksemplāriem ir līdzvērtīgs juridisks spēks.</w:t>
      </w:r>
    </w:p>
    <w:p w:rsidR="00AB5DA9" w:rsidRPr="0015685B" w:rsidRDefault="00AB5DA9" w:rsidP="00AB5DA9">
      <w:pPr>
        <w:tabs>
          <w:tab w:val="left" w:pos="0"/>
        </w:tabs>
        <w:suppressAutoHyphens/>
        <w:overflowPunct w:val="0"/>
        <w:autoSpaceDE w:val="0"/>
        <w:spacing w:after="120" w:line="240" w:lineRule="auto"/>
        <w:jc w:val="both"/>
        <w:textAlignment w:val="baseline"/>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10.5.Līguma labojumi, grozījumi un papildinājumi ir spēkā tikai tad, ja tie ir noformēti raks</w:t>
      </w:r>
      <w:r>
        <w:rPr>
          <w:rFonts w:ascii="Times New Roman" w:eastAsia="Times New Roman" w:hAnsi="Times New Roman" w:cs="Times New Roman"/>
          <w:sz w:val="24"/>
          <w:szCs w:val="24"/>
          <w:lang w:eastAsia="ar-SA"/>
        </w:rPr>
        <w:t>tiski</w:t>
      </w:r>
      <w:r w:rsidRPr="0015685B">
        <w:rPr>
          <w:rFonts w:ascii="Times New Roman" w:eastAsia="Times New Roman" w:hAnsi="Times New Roman" w:cs="Times New Roman"/>
          <w:sz w:val="24"/>
          <w:szCs w:val="24"/>
          <w:lang w:eastAsia="ar-SA"/>
        </w:rPr>
        <w:t xml:space="preserve"> un tos ir parakstījušas abi Līgumslēdzēji, tādējādi kļūstot par šī Līguma neatņemamu sastāvdaļu.</w:t>
      </w:r>
    </w:p>
    <w:p w:rsidR="00AB5DA9" w:rsidRPr="0015685B" w:rsidRDefault="00AB5DA9" w:rsidP="00AB5DA9">
      <w:pPr>
        <w:suppressAutoHyphens/>
        <w:spacing w:after="0" w:line="240" w:lineRule="auto"/>
        <w:jc w:val="center"/>
        <w:rPr>
          <w:rFonts w:ascii="Times New Roman" w:eastAsia="Times New Roman" w:hAnsi="Times New Roman" w:cs="Times New Roman"/>
          <w:sz w:val="24"/>
          <w:szCs w:val="24"/>
          <w:u w:val="single"/>
          <w:lang w:eastAsia="ar-SA"/>
        </w:rPr>
      </w:pPr>
      <w:r w:rsidRPr="0015685B">
        <w:rPr>
          <w:rFonts w:ascii="Times New Roman" w:eastAsia="Times New Roman" w:hAnsi="Times New Roman" w:cs="Times New Roman"/>
          <w:sz w:val="24"/>
          <w:szCs w:val="24"/>
          <w:u w:val="single"/>
          <w:lang w:eastAsia="ar-SA"/>
        </w:rPr>
        <w:t>11. Pušu adreses un rekvizīti</w:t>
      </w:r>
    </w:p>
    <w:p w:rsidR="00AB5DA9" w:rsidRPr="0015685B" w:rsidRDefault="00AB5DA9" w:rsidP="00AB5DA9">
      <w:pPr>
        <w:suppressAutoHyphens/>
        <w:spacing w:after="0" w:line="240" w:lineRule="auto"/>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P</w:t>
      </w:r>
      <w:r>
        <w:rPr>
          <w:rFonts w:ascii="Times New Roman" w:eastAsia="Times New Roman" w:hAnsi="Times New Roman" w:cs="Times New Roman"/>
          <w:sz w:val="24"/>
          <w:szCs w:val="24"/>
          <w:lang w:eastAsia="ar-SA"/>
        </w:rPr>
        <w:t>ircējs</w:t>
      </w:r>
      <w:r w:rsidRPr="0015685B">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15685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Piegādātājs</w:t>
      </w:r>
      <w:r w:rsidRPr="0015685B">
        <w:rPr>
          <w:rFonts w:ascii="Times New Roman" w:eastAsia="Times New Roman" w:hAnsi="Times New Roman" w:cs="Times New Roman"/>
          <w:sz w:val="24"/>
          <w:szCs w:val="24"/>
          <w:lang w:eastAsia="ar-SA"/>
        </w:rPr>
        <w:t>:</w:t>
      </w:r>
    </w:p>
    <w:p w:rsidR="00AB5DA9" w:rsidRDefault="00AB5DA9" w:rsidP="00AB5DA9">
      <w:pPr>
        <w:suppressAutoHyphens/>
        <w:spacing w:after="0" w:line="240" w:lineRule="auto"/>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SIA "Limbažu siltums"</w:t>
      </w:r>
    </w:p>
    <w:p w:rsidR="00AB5DA9" w:rsidRPr="0015685B" w:rsidRDefault="00AB5DA9" w:rsidP="00AB5DA9">
      <w:pPr>
        <w:suppressAutoHyphens/>
        <w:spacing w:after="0" w:line="240" w:lineRule="auto"/>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Jaunā iela 2A, Limbaži,                                        </w:t>
      </w:r>
    </w:p>
    <w:p w:rsidR="00AB5DA9" w:rsidRPr="0015685B" w:rsidRDefault="00AB5DA9" w:rsidP="00AB5DA9">
      <w:pPr>
        <w:suppressAutoHyphens/>
        <w:spacing w:after="0" w:line="240" w:lineRule="auto"/>
        <w:rPr>
          <w:rFonts w:ascii="Times New Roman" w:eastAsia="Arial" w:hAnsi="Times New Roman" w:cs="Times New Roman"/>
          <w:sz w:val="24"/>
          <w:szCs w:val="24"/>
        </w:rPr>
      </w:pPr>
      <w:r w:rsidRPr="0015685B">
        <w:rPr>
          <w:rFonts w:ascii="Times New Roman" w:eastAsia="Arial" w:hAnsi="Times New Roman" w:cs="Times New Roman"/>
          <w:sz w:val="24"/>
          <w:szCs w:val="24"/>
        </w:rPr>
        <w:t>Limbažu novads, LV-4001</w:t>
      </w:r>
      <w:r w:rsidRPr="0015685B">
        <w:rPr>
          <w:rFonts w:ascii="Times New Roman" w:eastAsia="Arial" w:hAnsi="Times New Roman" w:cs="Times New Roman"/>
          <w:sz w:val="24"/>
          <w:szCs w:val="24"/>
        </w:rPr>
        <w:tab/>
        <w:t xml:space="preserve">                              </w:t>
      </w:r>
    </w:p>
    <w:p w:rsidR="00AB5DA9" w:rsidRPr="0015685B" w:rsidRDefault="00AB5DA9" w:rsidP="00AB5DA9">
      <w:pPr>
        <w:suppressAutoHyphens/>
        <w:spacing w:after="0" w:line="240" w:lineRule="auto"/>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Reģ.Nr.40003006715</w:t>
      </w:r>
      <w:r w:rsidRPr="0015685B">
        <w:rPr>
          <w:rFonts w:ascii="Times New Roman" w:eastAsia="Times New Roman" w:hAnsi="Times New Roman" w:cs="Times New Roman"/>
          <w:sz w:val="24"/>
          <w:szCs w:val="24"/>
          <w:lang w:eastAsia="ar-SA"/>
        </w:rPr>
        <w:tab/>
        <w:t xml:space="preserve">                                          </w:t>
      </w:r>
      <w:proofErr w:type="spellStart"/>
      <w:r w:rsidRPr="0015685B">
        <w:rPr>
          <w:rFonts w:ascii="Times New Roman" w:eastAsia="Times New Roman" w:hAnsi="Times New Roman" w:cs="Times New Roman"/>
          <w:sz w:val="24"/>
          <w:szCs w:val="24"/>
          <w:lang w:eastAsia="ar-SA"/>
        </w:rPr>
        <w:t>Reģ</w:t>
      </w:r>
      <w:proofErr w:type="spellEnd"/>
      <w:r w:rsidRPr="0015685B">
        <w:rPr>
          <w:rFonts w:ascii="Times New Roman" w:eastAsia="Times New Roman" w:hAnsi="Times New Roman" w:cs="Times New Roman"/>
          <w:sz w:val="24"/>
          <w:szCs w:val="24"/>
          <w:lang w:eastAsia="ar-SA"/>
        </w:rPr>
        <w:t>. Nr.</w:t>
      </w:r>
    </w:p>
    <w:p w:rsidR="00AB5DA9" w:rsidRPr="0015685B" w:rsidRDefault="00AB5DA9" w:rsidP="00AB5DA9">
      <w:pPr>
        <w:suppressAutoHyphens/>
        <w:spacing w:after="0" w:line="240" w:lineRule="auto"/>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AS “SEB BANKA”                                              </w:t>
      </w:r>
    </w:p>
    <w:p w:rsidR="00AB5DA9" w:rsidRPr="0015685B" w:rsidRDefault="00AB5DA9" w:rsidP="00AB5DA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K</w:t>
      </w:r>
      <w:r w:rsidRPr="0015685B">
        <w:rPr>
          <w:rFonts w:ascii="Times New Roman" w:eastAsia="Times New Roman" w:hAnsi="Times New Roman" w:cs="Times New Roman"/>
          <w:lang w:eastAsia="ar-SA"/>
        </w:rPr>
        <w:t xml:space="preserve">onta Nr. LV62UNLA0013000467757         </w:t>
      </w:r>
      <w:r>
        <w:rPr>
          <w:rFonts w:ascii="Times New Roman" w:eastAsia="Times New Roman" w:hAnsi="Times New Roman" w:cs="Times New Roman"/>
          <w:lang w:eastAsia="ar-SA"/>
        </w:rPr>
        <w:t xml:space="preserve">     </w:t>
      </w:r>
      <w:r w:rsidRPr="0015685B">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      </w:t>
      </w:r>
      <w:r w:rsidRPr="0015685B">
        <w:rPr>
          <w:rFonts w:ascii="Times New Roman" w:eastAsia="Times New Roman" w:hAnsi="Times New Roman" w:cs="Times New Roman"/>
          <w:lang w:eastAsia="ar-SA"/>
        </w:rPr>
        <w:t>Konta Nr.</w:t>
      </w:r>
      <w:r>
        <w:t> </w:t>
      </w:r>
      <w:r w:rsidRPr="0015685B">
        <w:rPr>
          <w:rFonts w:ascii="Times New Roman" w:eastAsia="Times New Roman" w:hAnsi="Times New Roman" w:cs="Times New Roman"/>
          <w:lang w:eastAsia="ar-SA"/>
        </w:rPr>
        <w:t xml:space="preserve"> </w:t>
      </w:r>
    </w:p>
    <w:p w:rsidR="00AB5DA9" w:rsidRPr="0015685B" w:rsidRDefault="00AB5DA9" w:rsidP="00AB5DA9">
      <w:pPr>
        <w:suppressAutoHyphens/>
        <w:spacing w:after="0" w:line="240" w:lineRule="auto"/>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                                       </w:t>
      </w:r>
    </w:p>
    <w:p w:rsidR="00AB5DA9" w:rsidRPr="0015685B" w:rsidRDefault="00AB5DA9" w:rsidP="00AB5DA9">
      <w:pPr>
        <w:suppressAutoHyphens/>
        <w:spacing w:after="0" w:line="240" w:lineRule="auto"/>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Valdes priekšsēdētājs                                              </w:t>
      </w:r>
    </w:p>
    <w:p w:rsidR="00AB5DA9" w:rsidRPr="0015685B" w:rsidRDefault="00AB5DA9" w:rsidP="00AB5DA9">
      <w:pPr>
        <w:suppressAutoHyphens/>
        <w:spacing w:after="0" w:line="240" w:lineRule="auto"/>
        <w:rPr>
          <w:rFonts w:ascii="Times New Roman" w:eastAsia="Times New Roman" w:hAnsi="Times New Roman" w:cs="Times New Roman"/>
          <w:sz w:val="24"/>
          <w:szCs w:val="24"/>
          <w:lang w:eastAsia="ar-SA"/>
        </w:rPr>
      </w:pPr>
    </w:p>
    <w:p w:rsidR="00AB5DA9" w:rsidRPr="0015685B" w:rsidRDefault="00AB5DA9" w:rsidP="00AB5DA9">
      <w:pPr>
        <w:suppressAutoHyphens/>
        <w:spacing w:after="0" w:line="240" w:lineRule="auto"/>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________________                                                   _____________________                                        </w:t>
      </w:r>
    </w:p>
    <w:p w:rsidR="00AB5DA9" w:rsidRPr="0015685B" w:rsidRDefault="00AB5DA9" w:rsidP="00AB5DA9">
      <w:pPr>
        <w:suppressAutoHyphens/>
        <w:spacing w:after="0" w:line="240" w:lineRule="auto"/>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V.Mardoks</w:t>
      </w:r>
      <w:proofErr w:type="spellEnd"/>
      <w:r w:rsidRPr="0015685B">
        <w:rPr>
          <w:rFonts w:ascii="Times New Roman" w:eastAsia="Times New Roman" w:hAnsi="Times New Roman" w:cs="Times New Roman"/>
          <w:sz w:val="24"/>
          <w:szCs w:val="24"/>
          <w:lang w:eastAsia="ar-SA"/>
        </w:rPr>
        <w:t xml:space="preserve">/                                                                            </w:t>
      </w:r>
    </w:p>
    <w:p w:rsidR="00AB5DA9" w:rsidRPr="0015685B" w:rsidRDefault="00AB5DA9" w:rsidP="00AB5DA9">
      <w:pPr>
        <w:suppressAutoHyphens/>
        <w:spacing w:after="0" w:line="240" w:lineRule="auto"/>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 </w:t>
      </w:r>
    </w:p>
    <w:p w:rsidR="00AB5DA9" w:rsidRPr="0015685B" w:rsidRDefault="00AB5DA9" w:rsidP="00AB5DA9">
      <w:pPr>
        <w:suppressAutoHyphens/>
        <w:spacing w:after="0" w:line="240" w:lineRule="auto"/>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 valdes loceklis</w:t>
      </w:r>
    </w:p>
    <w:p w:rsidR="00AB5DA9" w:rsidRPr="0015685B" w:rsidRDefault="00AB5DA9" w:rsidP="00AB5DA9">
      <w:pPr>
        <w:suppressAutoHyphens/>
        <w:spacing w:after="0" w:line="240" w:lineRule="auto"/>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___________</w:t>
      </w:r>
    </w:p>
    <w:p w:rsidR="00AB5DA9" w:rsidRPr="0015685B" w:rsidRDefault="00AB5DA9" w:rsidP="00AB5DA9">
      <w:pPr>
        <w:suppressAutoHyphens/>
        <w:spacing w:after="0" w:line="240" w:lineRule="auto"/>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A.Grīviņš</w:t>
      </w:r>
      <w:r w:rsidRPr="0015685B">
        <w:rPr>
          <w:rFonts w:ascii="Times New Roman" w:eastAsia="Times New Roman" w:hAnsi="Times New Roman" w:cs="Times New Roman"/>
          <w:sz w:val="24"/>
          <w:szCs w:val="24"/>
          <w:lang w:eastAsia="ar-SA"/>
        </w:rPr>
        <w:t>/</w:t>
      </w:r>
    </w:p>
    <w:p w:rsidR="00AB5DA9" w:rsidRPr="0015685B" w:rsidRDefault="00AB5DA9" w:rsidP="00AB5DA9">
      <w:pPr>
        <w:suppressAutoHyphens/>
        <w:spacing w:after="0" w:line="240" w:lineRule="auto"/>
        <w:rPr>
          <w:rFonts w:ascii="Times New Roman" w:eastAsia="Times New Roman" w:hAnsi="Times New Roman" w:cs="Times New Roman"/>
          <w:sz w:val="24"/>
          <w:szCs w:val="24"/>
          <w:lang w:eastAsia="ar-SA"/>
        </w:rPr>
      </w:pPr>
    </w:p>
    <w:p w:rsidR="00AB5DA9" w:rsidRPr="0015685B" w:rsidRDefault="00AB5DA9" w:rsidP="00AB5DA9">
      <w:pPr>
        <w:suppressAutoHyphens/>
        <w:spacing w:after="0" w:line="240" w:lineRule="auto"/>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valdes locekle</w:t>
      </w:r>
    </w:p>
    <w:p w:rsidR="00AB5DA9" w:rsidRPr="0015685B" w:rsidRDefault="00AB5DA9" w:rsidP="00AB5DA9">
      <w:pPr>
        <w:suppressAutoHyphens/>
        <w:spacing w:after="0" w:line="240" w:lineRule="auto"/>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_______________</w:t>
      </w:r>
    </w:p>
    <w:p w:rsidR="00AB5DA9" w:rsidRPr="0015685B" w:rsidRDefault="00AB5DA9" w:rsidP="00AB5DA9">
      <w:pPr>
        <w:suppressAutoHyphens/>
        <w:spacing w:after="0" w:line="240" w:lineRule="auto"/>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/I.Ristameca/</w:t>
      </w:r>
    </w:p>
    <w:bookmarkEnd w:id="2"/>
    <w:p w:rsidR="00AB5DA9" w:rsidRDefault="00AB5DA9" w:rsidP="00AB5DA9"/>
    <w:p w:rsidR="00AB5DA9" w:rsidRDefault="00AB5DA9" w:rsidP="00AB5DA9"/>
    <w:p w:rsidR="00AB5DA9" w:rsidRDefault="00AB5DA9" w:rsidP="00AB5DA9"/>
    <w:p w:rsidR="00AB5DA9" w:rsidRDefault="00AB5DA9" w:rsidP="00AB5DA9"/>
    <w:p w:rsidR="000F58C6" w:rsidRDefault="000F58C6" w:rsidP="000F58C6">
      <w:pPr>
        <w:jc w:val="right"/>
      </w:pPr>
    </w:p>
    <w:sectPr w:rsidR="000F58C6" w:rsidSect="00CB44B6">
      <w:pgSz w:w="11906" w:h="16838"/>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7"/>
    <w:lvl w:ilvl="0">
      <w:start w:val="1"/>
      <w:numFmt w:val="decimal"/>
      <w:lvlText w:val="%1."/>
      <w:lvlJc w:val="left"/>
      <w:pPr>
        <w:tabs>
          <w:tab w:val="num" w:pos="720"/>
        </w:tabs>
        <w:ind w:left="720" w:hanging="360"/>
      </w:pPr>
    </w:lvl>
  </w:abstractNum>
  <w:abstractNum w:abstractNumId="1" w15:restartNumberingAfterBreak="0">
    <w:nsid w:val="00000005"/>
    <w:multiLevelType w:val="singleLevel"/>
    <w:tmpl w:val="00000005"/>
    <w:name w:val="WW8Num10"/>
    <w:lvl w:ilvl="0">
      <w:numFmt w:val="bullet"/>
      <w:lvlText w:val="-"/>
      <w:lvlJc w:val="left"/>
      <w:pPr>
        <w:tabs>
          <w:tab w:val="num" w:pos="780"/>
        </w:tabs>
        <w:ind w:left="780" w:hanging="360"/>
      </w:pPr>
      <w:rPr>
        <w:rFonts w:ascii="Times New Roman" w:hAnsi="Times New Roman" w:cs="Times New Roman"/>
      </w:rPr>
    </w:lvl>
  </w:abstractNum>
  <w:abstractNum w:abstractNumId="2" w15:restartNumberingAfterBreak="0">
    <w:nsid w:val="00000006"/>
    <w:multiLevelType w:val="singleLevel"/>
    <w:tmpl w:val="00000006"/>
    <w:name w:val="WW8Num12"/>
    <w:lvl w:ilvl="0">
      <w:numFmt w:val="bullet"/>
      <w:lvlText w:val="–"/>
      <w:lvlJc w:val="left"/>
      <w:pPr>
        <w:tabs>
          <w:tab w:val="num" w:pos="1260"/>
        </w:tabs>
        <w:ind w:left="1260" w:hanging="360"/>
      </w:pPr>
      <w:rPr>
        <w:rFonts w:ascii="Times New Roman" w:hAnsi="Times New Roman" w:cs="Times New Roman"/>
      </w:rPr>
    </w:lvl>
  </w:abstractNum>
  <w:abstractNum w:abstractNumId="3" w15:restartNumberingAfterBreak="0">
    <w:nsid w:val="00000007"/>
    <w:multiLevelType w:val="multilevel"/>
    <w:tmpl w:val="EE38952E"/>
    <w:name w:val="WW8Num17"/>
    <w:lvl w:ilvl="0">
      <w:start w:val="1"/>
      <w:numFmt w:val="decimal"/>
      <w:lvlText w:val="%1."/>
      <w:lvlJc w:val="left"/>
      <w:pPr>
        <w:tabs>
          <w:tab w:val="num" w:pos="360"/>
        </w:tabs>
        <w:ind w:left="360" w:hanging="360"/>
      </w:pPr>
      <w:rPr>
        <w:b w:val="0"/>
        <w:i w:val="0"/>
      </w:rPr>
    </w:lvl>
    <w:lvl w:ilvl="1">
      <w:start w:val="2"/>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1B41213"/>
    <w:multiLevelType w:val="multilevel"/>
    <w:tmpl w:val="1E226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672D4D"/>
    <w:multiLevelType w:val="hybridMultilevel"/>
    <w:tmpl w:val="AB5A3D64"/>
    <w:lvl w:ilvl="0" w:tplc="FD44AA34">
      <w:numFmt w:val="bullet"/>
      <w:lvlText w:val="-"/>
      <w:lvlJc w:val="left"/>
      <w:pPr>
        <w:tabs>
          <w:tab w:val="num" w:pos="780"/>
        </w:tabs>
        <w:ind w:left="780" w:hanging="360"/>
      </w:pPr>
      <w:rPr>
        <w:rFonts w:ascii="Times New Roman" w:eastAsia="Times New Roman" w:hAnsi="Times New Roman" w:hint="default"/>
      </w:rPr>
    </w:lvl>
    <w:lvl w:ilvl="1" w:tplc="04260003">
      <w:start w:val="1"/>
      <w:numFmt w:val="bullet"/>
      <w:lvlText w:val="o"/>
      <w:lvlJc w:val="left"/>
      <w:pPr>
        <w:tabs>
          <w:tab w:val="num" w:pos="1500"/>
        </w:tabs>
        <w:ind w:left="1500" w:hanging="360"/>
      </w:pPr>
      <w:rPr>
        <w:rFonts w:ascii="Courier New" w:hAnsi="Courier New" w:hint="default"/>
      </w:rPr>
    </w:lvl>
    <w:lvl w:ilvl="2" w:tplc="04260005">
      <w:start w:val="1"/>
      <w:numFmt w:val="bullet"/>
      <w:lvlText w:val=""/>
      <w:lvlJc w:val="left"/>
      <w:pPr>
        <w:tabs>
          <w:tab w:val="num" w:pos="2220"/>
        </w:tabs>
        <w:ind w:left="2220" w:hanging="360"/>
      </w:pPr>
      <w:rPr>
        <w:rFonts w:ascii="Wingdings" w:hAnsi="Wingdings" w:hint="default"/>
      </w:rPr>
    </w:lvl>
    <w:lvl w:ilvl="3" w:tplc="04260001">
      <w:start w:val="1"/>
      <w:numFmt w:val="bullet"/>
      <w:lvlText w:val=""/>
      <w:lvlJc w:val="left"/>
      <w:pPr>
        <w:tabs>
          <w:tab w:val="num" w:pos="2940"/>
        </w:tabs>
        <w:ind w:left="2940" w:hanging="360"/>
      </w:pPr>
      <w:rPr>
        <w:rFonts w:ascii="Symbol" w:hAnsi="Symbol" w:hint="default"/>
      </w:rPr>
    </w:lvl>
    <w:lvl w:ilvl="4" w:tplc="04260003">
      <w:start w:val="1"/>
      <w:numFmt w:val="bullet"/>
      <w:lvlText w:val="o"/>
      <w:lvlJc w:val="left"/>
      <w:pPr>
        <w:tabs>
          <w:tab w:val="num" w:pos="3660"/>
        </w:tabs>
        <w:ind w:left="3660" w:hanging="360"/>
      </w:pPr>
      <w:rPr>
        <w:rFonts w:ascii="Courier New" w:hAnsi="Courier New" w:hint="default"/>
      </w:rPr>
    </w:lvl>
    <w:lvl w:ilvl="5" w:tplc="04260005">
      <w:start w:val="1"/>
      <w:numFmt w:val="bullet"/>
      <w:lvlText w:val=""/>
      <w:lvlJc w:val="left"/>
      <w:pPr>
        <w:tabs>
          <w:tab w:val="num" w:pos="4380"/>
        </w:tabs>
        <w:ind w:left="4380" w:hanging="360"/>
      </w:pPr>
      <w:rPr>
        <w:rFonts w:ascii="Wingdings" w:hAnsi="Wingdings" w:hint="default"/>
      </w:rPr>
    </w:lvl>
    <w:lvl w:ilvl="6" w:tplc="04260001">
      <w:start w:val="1"/>
      <w:numFmt w:val="bullet"/>
      <w:lvlText w:val=""/>
      <w:lvlJc w:val="left"/>
      <w:pPr>
        <w:tabs>
          <w:tab w:val="num" w:pos="5100"/>
        </w:tabs>
        <w:ind w:left="5100" w:hanging="360"/>
      </w:pPr>
      <w:rPr>
        <w:rFonts w:ascii="Symbol" w:hAnsi="Symbol" w:hint="default"/>
      </w:rPr>
    </w:lvl>
    <w:lvl w:ilvl="7" w:tplc="04260003">
      <w:start w:val="1"/>
      <w:numFmt w:val="bullet"/>
      <w:lvlText w:val="o"/>
      <w:lvlJc w:val="left"/>
      <w:pPr>
        <w:tabs>
          <w:tab w:val="num" w:pos="5820"/>
        </w:tabs>
        <w:ind w:left="5820" w:hanging="360"/>
      </w:pPr>
      <w:rPr>
        <w:rFonts w:ascii="Courier New" w:hAnsi="Courier New" w:hint="default"/>
      </w:rPr>
    </w:lvl>
    <w:lvl w:ilvl="8" w:tplc="04260005">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5F6C6A1F"/>
    <w:multiLevelType w:val="multilevel"/>
    <w:tmpl w:val="0BF873F8"/>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6A171A5"/>
    <w:multiLevelType w:val="multilevel"/>
    <w:tmpl w:val="22185EA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8" w15:restartNumberingAfterBreak="0">
    <w:nsid w:val="679637DE"/>
    <w:multiLevelType w:val="multilevel"/>
    <w:tmpl w:val="00C27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270"/>
    <w:rsid w:val="000F58C6"/>
    <w:rsid w:val="00161270"/>
    <w:rsid w:val="00226CCE"/>
    <w:rsid w:val="002B55E7"/>
    <w:rsid w:val="009A5EAB"/>
    <w:rsid w:val="00A903AE"/>
    <w:rsid w:val="00AB5DA9"/>
    <w:rsid w:val="00BD48D5"/>
    <w:rsid w:val="00CB44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E861475"/>
  <w15:chartTrackingRefBased/>
  <w15:docId w15:val="{2DCFFBB2-8BA8-4117-81ED-A4AE80BE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mbazusiltum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8800</Words>
  <Characters>5016</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Lietvede</cp:lastModifiedBy>
  <cp:revision>5</cp:revision>
  <dcterms:created xsi:type="dcterms:W3CDTF">2020-04-20T07:18:00Z</dcterms:created>
  <dcterms:modified xsi:type="dcterms:W3CDTF">2020-04-20T08:51:00Z</dcterms:modified>
</cp:coreProperties>
</file>