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DCD80" w14:textId="09C944E2" w:rsidR="0079088B" w:rsidRDefault="0079088B" w:rsidP="0079088B">
      <w:pPr>
        <w:jc w:val="right"/>
        <w:rPr>
          <w:rFonts w:ascii="Times New Roman" w:hAnsi="Times New Roman"/>
          <w:bCs/>
          <w:sz w:val="24"/>
          <w:szCs w:val="24"/>
          <w:lang w:val="lv-LV"/>
        </w:rPr>
      </w:pPr>
      <w:r>
        <w:rPr>
          <w:rFonts w:ascii="Times New Roman" w:hAnsi="Times New Roman"/>
          <w:bCs/>
          <w:sz w:val="24"/>
          <w:szCs w:val="24"/>
          <w:lang w:val="lv-LV"/>
        </w:rPr>
        <w:t>APSTIPRINĀTS</w:t>
      </w:r>
    </w:p>
    <w:p w14:paraId="654A01E5" w14:textId="23F9D09B" w:rsidR="0079088B" w:rsidRDefault="0079088B" w:rsidP="0079088B">
      <w:pPr>
        <w:jc w:val="right"/>
        <w:rPr>
          <w:rFonts w:ascii="Times New Roman" w:hAnsi="Times New Roman"/>
          <w:bCs/>
          <w:sz w:val="24"/>
          <w:szCs w:val="24"/>
          <w:lang w:val="lv-LV"/>
        </w:rPr>
      </w:pPr>
      <w:r>
        <w:rPr>
          <w:rFonts w:ascii="Times New Roman" w:hAnsi="Times New Roman"/>
          <w:bCs/>
          <w:sz w:val="24"/>
          <w:szCs w:val="24"/>
          <w:lang w:val="lv-LV"/>
        </w:rPr>
        <w:t>Ar 2024.gada 9.decembra</w:t>
      </w:r>
    </w:p>
    <w:p w14:paraId="6D110CC7" w14:textId="77777777" w:rsidR="0079088B" w:rsidRDefault="0079088B" w:rsidP="0079088B">
      <w:pPr>
        <w:jc w:val="right"/>
        <w:rPr>
          <w:rFonts w:ascii="Times New Roman" w:hAnsi="Times New Roman"/>
          <w:bCs/>
          <w:sz w:val="24"/>
          <w:szCs w:val="24"/>
          <w:lang w:val="lv-LV"/>
        </w:rPr>
      </w:pPr>
      <w:r>
        <w:rPr>
          <w:rFonts w:ascii="Times New Roman" w:hAnsi="Times New Roman"/>
          <w:bCs/>
          <w:sz w:val="24"/>
          <w:szCs w:val="24"/>
          <w:lang w:val="lv-LV"/>
        </w:rPr>
        <w:t>SIA “LIMBAŽU SILTUMS”</w:t>
      </w:r>
    </w:p>
    <w:p w14:paraId="475BB68F" w14:textId="30D275C5" w:rsidR="0079088B" w:rsidRDefault="0079088B" w:rsidP="0079088B">
      <w:pPr>
        <w:jc w:val="right"/>
        <w:rPr>
          <w:rFonts w:ascii="Times New Roman" w:hAnsi="Times New Roman"/>
          <w:bCs/>
          <w:sz w:val="24"/>
          <w:szCs w:val="24"/>
          <w:lang w:val="lv-LV"/>
        </w:rPr>
      </w:pPr>
      <w:r>
        <w:rPr>
          <w:rFonts w:ascii="Times New Roman" w:hAnsi="Times New Roman"/>
          <w:bCs/>
          <w:sz w:val="24"/>
          <w:szCs w:val="24"/>
          <w:lang w:val="lv-LV"/>
        </w:rPr>
        <w:t xml:space="preserve">Cenu aptaujas komisijas Lēmumu </w:t>
      </w:r>
    </w:p>
    <w:p w14:paraId="2A1F827B" w14:textId="2264E658" w:rsidR="0079088B" w:rsidRDefault="0079088B" w:rsidP="0079088B">
      <w:pPr>
        <w:jc w:val="right"/>
        <w:rPr>
          <w:rFonts w:ascii="Times New Roman" w:hAnsi="Times New Roman"/>
          <w:bCs/>
          <w:sz w:val="24"/>
          <w:szCs w:val="24"/>
          <w:lang w:val="lv-LV"/>
        </w:rPr>
      </w:pPr>
      <w:r>
        <w:rPr>
          <w:rFonts w:ascii="Times New Roman" w:hAnsi="Times New Roman"/>
          <w:bCs/>
          <w:sz w:val="24"/>
          <w:szCs w:val="24"/>
          <w:lang w:val="lv-LV"/>
        </w:rPr>
        <w:t xml:space="preserve"> (Cenu aptaujas komisijas sēdes protokols Nr.1, 2.§)</w:t>
      </w:r>
    </w:p>
    <w:p w14:paraId="44864527" w14:textId="77777777" w:rsidR="0079088B" w:rsidRDefault="0079088B" w:rsidP="0032177B">
      <w:pPr>
        <w:jc w:val="both"/>
        <w:rPr>
          <w:rFonts w:ascii="Times New Roman" w:hAnsi="Times New Roman"/>
          <w:bCs/>
          <w:sz w:val="24"/>
          <w:szCs w:val="24"/>
          <w:lang w:val="lv-LV"/>
        </w:rPr>
      </w:pPr>
    </w:p>
    <w:p w14:paraId="222503F1" w14:textId="14B4820C" w:rsidR="0079088B" w:rsidRDefault="0079088B" w:rsidP="0079088B">
      <w:pPr>
        <w:jc w:val="center"/>
        <w:rPr>
          <w:rFonts w:ascii="Times New Roman" w:hAnsi="Times New Roman"/>
          <w:bCs/>
          <w:sz w:val="24"/>
          <w:szCs w:val="24"/>
          <w:lang w:val="lv-LV"/>
        </w:rPr>
      </w:pPr>
      <w:r>
        <w:rPr>
          <w:rFonts w:ascii="Times New Roman" w:hAnsi="Times New Roman"/>
          <w:bCs/>
          <w:sz w:val="24"/>
          <w:szCs w:val="24"/>
          <w:lang w:val="lv-LV"/>
        </w:rPr>
        <w:t>Cenu aptauja</w:t>
      </w:r>
    </w:p>
    <w:p w14:paraId="1D888FAE" w14:textId="77777777" w:rsidR="0079088B" w:rsidRDefault="0079088B" w:rsidP="0079088B">
      <w:pPr>
        <w:jc w:val="center"/>
        <w:rPr>
          <w:rFonts w:ascii="Times New Roman" w:hAnsi="Times New Roman"/>
          <w:bCs/>
          <w:sz w:val="24"/>
          <w:szCs w:val="24"/>
          <w:lang w:val="lv-LV"/>
        </w:rPr>
      </w:pPr>
    </w:p>
    <w:p w14:paraId="4FF94D2B" w14:textId="1E1F1733" w:rsidR="0032177B" w:rsidRDefault="0079088B" w:rsidP="0079088B">
      <w:pPr>
        <w:jc w:val="center"/>
        <w:rPr>
          <w:rFonts w:ascii="Times New Roman" w:hAnsi="Times New Roman"/>
          <w:bCs/>
          <w:sz w:val="24"/>
          <w:szCs w:val="24"/>
          <w:lang w:val="lv-LV"/>
        </w:rPr>
      </w:pPr>
      <w:r>
        <w:rPr>
          <w:rFonts w:ascii="Times New Roman" w:hAnsi="Times New Roman"/>
          <w:bCs/>
          <w:sz w:val="24"/>
          <w:szCs w:val="24"/>
          <w:lang w:val="lv-LV"/>
        </w:rPr>
        <w:t>“V</w:t>
      </w:r>
      <w:r w:rsidR="0032177B">
        <w:rPr>
          <w:rFonts w:ascii="Times New Roman" w:hAnsi="Times New Roman"/>
          <w:bCs/>
          <w:sz w:val="24"/>
          <w:szCs w:val="24"/>
          <w:lang w:val="lv-LV"/>
        </w:rPr>
        <w:t>eselības apdrošināšana</w:t>
      </w:r>
      <w:r>
        <w:rPr>
          <w:rFonts w:ascii="Times New Roman" w:hAnsi="Times New Roman"/>
          <w:bCs/>
          <w:sz w:val="24"/>
          <w:szCs w:val="24"/>
          <w:lang w:val="lv-LV"/>
        </w:rPr>
        <w:t>”</w:t>
      </w:r>
    </w:p>
    <w:p w14:paraId="3BDD8C6C" w14:textId="4AF0082D" w:rsidR="002856A9" w:rsidRPr="00C70476" w:rsidRDefault="002856A9" w:rsidP="0079088B">
      <w:pPr>
        <w:jc w:val="center"/>
        <w:rPr>
          <w:rFonts w:ascii="Times New Roman" w:hAnsi="Times New Roman"/>
          <w:bCs/>
          <w:sz w:val="24"/>
          <w:szCs w:val="24"/>
          <w:lang w:val="lv-LV"/>
        </w:rPr>
      </w:pPr>
    </w:p>
    <w:p w14:paraId="0CFD7CBB" w14:textId="0EB829B6" w:rsidR="00C47A35" w:rsidRPr="002856A9" w:rsidRDefault="00C47A35" w:rsidP="00CE17DD">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sidRPr="002856A9">
        <w:rPr>
          <w:rFonts w:ascii="Times New Roman" w:eastAsia="Times New Roman" w:hAnsi="Times New Roman"/>
          <w:b/>
          <w:sz w:val="24"/>
          <w:szCs w:val="24"/>
        </w:rPr>
        <w:t xml:space="preserve">Cenu </w:t>
      </w:r>
      <w:r w:rsidR="0079088B" w:rsidRPr="002856A9">
        <w:rPr>
          <w:rFonts w:ascii="Times New Roman" w:eastAsia="Times New Roman" w:hAnsi="Times New Roman"/>
          <w:b/>
          <w:sz w:val="24"/>
          <w:szCs w:val="24"/>
        </w:rPr>
        <w:t xml:space="preserve">aptauju rīko: </w:t>
      </w:r>
      <w:r w:rsidR="0079088B" w:rsidRPr="002856A9">
        <w:rPr>
          <w:rFonts w:ascii="Times New Roman" w:eastAsia="Times New Roman" w:hAnsi="Times New Roman"/>
          <w:bCs/>
          <w:sz w:val="24"/>
          <w:szCs w:val="24"/>
        </w:rPr>
        <w:t>SIA „LIMBAŽU SILTUMS”, vienotais reģistrācijas Nr.40003006715, juridiskā adrese: Jaun</w:t>
      </w:r>
      <w:r w:rsidR="00982E41" w:rsidRPr="002856A9">
        <w:rPr>
          <w:rFonts w:ascii="Times New Roman" w:eastAsia="Times New Roman" w:hAnsi="Times New Roman"/>
          <w:bCs/>
          <w:sz w:val="24"/>
          <w:szCs w:val="24"/>
        </w:rPr>
        <w:t xml:space="preserve">ā iela 2A, Limbaži, Limbažu novads, LV-4001, tālrunis 64070514, e-pasts: </w:t>
      </w:r>
      <w:hyperlink r:id="rId8" w:history="1">
        <w:r w:rsidR="00982E41" w:rsidRPr="002856A9">
          <w:rPr>
            <w:rStyle w:val="Hipersaite"/>
            <w:rFonts w:ascii="Times New Roman" w:eastAsia="Times New Roman" w:hAnsi="Times New Roman"/>
            <w:bCs/>
            <w:sz w:val="24"/>
            <w:szCs w:val="24"/>
          </w:rPr>
          <w:t>info@limbazusiltums.lv</w:t>
        </w:r>
      </w:hyperlink>
      <w:r w:rsidR="00982E41" w:rsidRPr="002856A9">
        <w:rPr>
          <w:rFonts w:ascii="Times New Roman" w:eastAsia="Times New Roman" w:hAnsi="Times New Roman"/>
          <w:bCs/>
          <w:sz w:val="24"/>
          <w:szCs w:val="24"/>
        </w:rPr>
        <w:t xml:space="preserve"> (turpmāk – Pasūtītājs).</w:t>
      </w:r>
    </w:p>
    <w:p w14:paraId="5D688B62" w14:textId="4280E149" w:rsidR="002856A9" w:rsidRDefault="002856A9" w:rsidP="00CE17DD">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Pr>
          <w:rFonts w:ascii="Times New Roman" w:eastAsia="Times New Roman" w:hAnsi="Times New Roman"/>
          <w:b/>
          <w:sz w:val="24"/>
          <w:szCs w:val="24"/>
        </w:rPr>
        <w:t>Cenu aptaujas priekšmets:</w:t>
      </w:r>
      <w:r>
        <w:rPr>
          <w:rFonts w:ascii="Times New Roman" w:eastAsia="Times New Roman" w:hAnsi="Times New Roman"/>
          <w:bCs/>
          <w:sz w:val="24"/>
          <w:szCs w:val="24"/>
        </w:rPr>
        <w:t xml:space="preserve"> veselības apdrošināšana.</w:t>
      </w:r>
    </w:p>
    <w:p w14:paraId="390E0ED1" w14:textId="0AEC7A5D" w:rsidR="002856A9" w:rsidRDefault="002856A9" w:rsidP="00CE17DD">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Pr>
          <w:rFonts w:ascii="Times New Roman" w:eastAsia="Times New Roman" w:hAnsi="Times New Roman"/>
          <w:b/>
          <w:sz w:val="24"/>
          <w:szCs w:val="24"/>
        </w:rPr>
        <w:t>Cenu aptaujas identifikācijas numurs:</w:t>
      </w:r>
      <w:r>
        <w:rPr>
          <w:rFonts w:ascii="Times New Roman" w:eastAsia="Times New Roman" w:hAnsi="Times New Roman"/>
          <w:bCs/>
          <w:sz w:val="24"/>
          <w:szCs w:val="24"/>
        </w:rPr>
        <w:t xml:space="preserve"> LS 2024/34.</w:t>
      </w:r>
    </w:p>
    <w:p w14:paraId="08342142" w14:textId="77777777" w:rsidR="002856A9" w:rsidRPr="002856A9" w:rsidRDefault="002856A9" w:rsidP="00CE17DD">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Pr>
          <w:rFonts w:ascii="Times New Roman" w:eastAsia="Times New Roman" w:hAnsi="Times New Roman"/>
          <w:b/>
          <w:sz w:val="24"/>
          <w:szCs w:val="24"/>
        </w:rPr>
        <w:t>CPV kods:</w:t>
      </w:r>
      <w:r>
        <w:rPr>
          <w:rFonts w:ascii="Times New Roman" w:eastAsia="Times New Roman" w:hAnsi="Times New Roman"/>
          <w:bCs/>
          <w:sz w:val="24"/>
          <w:szCs w:val="24"/>
        </w:rPr>
        <w:t xml:space="preserve"> </w:t>
      </w:r>
      <w:hyperlink r:id="rId9" w:tooltip="66512200-4" w:history="1">
        <w:r w:rsidRPr="00E1296D">
          <w:rPr>
            <w:rFonts w:ascii="Times New Roman" w:hAnsi="Times New Roman"/>
            <w:color w:val="000000"/>
            <w:sz w:val="24"/>
            <w:szCs w:val="24"/>
            <w:u w:val="single"/>
            <w:shd w:val="clear" w:color="auto" w:fill="FFFFFF"/>
          </w:rPr>
          <w:t>6651</w:t>
        </w:r>
        <w:r w:rsidRPr="00E1296D">
          <w:rPr>
            <w:rFonts w:ascii="Times New Roman" w:hAnsi="Times New Roman"/>
            <w:color w:val="000000"/>
            <w:sz w:val="24"/>
            <w:szCs w:val="24"/>
            <w:u w:val="single"/>
            <w:shd w:val="clear" w:color="auto" w:fill="FFFFFF"/>
          </w:rPr>
          <w:t>2200-4</w:t>
        </w:r>
      </w:hyperlink>
      <w:r w:rsidRPr="00E1296D">
        <w:rPr>
          <w:rFonts w:ascii="Times New Roman" w:hAnsi="Times New Roman"/>
          <w:sz w:val="24"/>
          <w:szCs w:val="24"/>
        </w:rPr>
        <w:t>, pakalpojumu līgums</w:t>
      </w:r>
      <w:r>
        <w:rPr>
          <w:rFonts w:ascii="Times New Roman" w:hAnsi="Times New Roman"/>
          <w:sz w:val="24"/>
          <w:szCs w:val="24"/>
        </w:rPr>
        <w:t>.</w:t>
      </w:r>
    </w:p>
    <w:p w14:paraId="60D8D304" w14:textId="77777777" w:rsidR="00CE17DD" w:rsidRPr="00CE17DD" w:rsidRDefault="00C47A35" w:rsidP="00CE17DD">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sidRPr="002856A9">
        <w:rPr>
          <w:rFonts w:ascii="Times New Roman" w:eastAsia="Times New Roman" w:hAnsi="Times New Roman"/>
          <w:b/>
          <w:sz w:val="24"/>
          <w:szCs w:val="24"/>
        </w:rPr>
        <w:t xml:space="preserve">Ar nolikumu </w:t>
      </w:r>
      <w:r w:rsidRPr="002856A9">
        <w:rPr>
          <w:rFonts w:ascii="Times New Roman" w:eastAsia="Times New Roman" w:hAnsi="Times New Roman"/>
          <w:b/>
          <w:spacing w:val="10"/>
          <w:sz w:val="24"/>
          <w:szCs w:val="24"/>
        </w:rPr>
        <w:t xml:space="preserve">(turpmāk </w:t>
      </w:r>
      <w:r w:rsidRPr="002856A9">
        <w:rPr>
          <w:rFonts w:ascii="Times New Roman" w:eastAsia="Times New Roman" w:hAnsi="Times New Roman"/>
          <w:b/>
          <w:sz w:val="24"/>
          <w:szCs w:val="24"/>
        </w:rPr>
        <w:t xml:space="preserve">– </w:t>
      </w:r>
      <w:r w:rsidRPr="002856A9">
        <w:rPr>
          <w:rFonts w:ascii="Times New Roman" w:eastAsia="Times New Roman" w:hAnsi="Times New Roman"/>
          <w:b/>
          <w:spacing w:val="10"/>
          <w:sz w:val="24"/>
          <w:szCs w:val="24"/>
        </w:rPr>
        <w:t>nolikums) pretendenti var iepazīties</w:t>
      </w:r>
      <w:r w:rsidRPr="002856A9">
        <w:rPr>
          <w:rFonts w:ascii="Times New Roman" w:eastAsia="Times New Roman" w:hAnsi="Times New Roman"/>
          <w:spacing w:val="10"/>
          <w:sz w:val="24"/>
          <w:szCs w:val="24"/>
        </w:rPr>
        <w:t xml:space="preserve"> līdz </w:t>
      </w:r>
      <w:r w:rsidRPr="002856A9">
        <w:rPr>
          <w:rFonts w:ascii="Times New Roman" w:eastAsia="Times New Roman" w:hAnsi="Times New Roman"/>
          <w:sz w:val="24"/>
          <w:szCs w:val="24"/>
        </w:rPr>
        <w:t>202</w:t>
      </w:r>
      <w:r w:rsidR="00982E41" w:rsidRPr="002856A9">
        <w:rPr>
          <w:rFonts w:ascii="Times New Roman" w:eastAsia="Times New Roman" w:hAnsi="Times New Roman"/>
          <w:sz w:val="24"/>
          <w:szCs w:val="24"/>
        </w:rPr>
        <w:t>4</w:t>
      </w:r>
      <w:r w:rsidRPr="002856A9">
        <w:rPr>
          <w:rFonts w:ascii="Times New Roman" w:eastAsia="Times New Roman" w:hAnsi="Times New Roman"/>
          <w:sz w:val="24"/>
          <w:szCs w:val="24"/>
        </w:rPr>
        <w:t xml:space="preserve">.gada </w:t>
      </w:r>
      <w:r w:rsidR="00484901" w:rsidRPr="002856A9">
        <w:rPr>
          <w:rFonts w:ascii="Times New Roman" w:eastAsia="Times New Roman" w:hAnsi="Times New Roman"/>
          <w:sz w:val="24"/>
          <w:szCs w:val="24"/>
        </w:rPr>
        <w:t>2</w:t>
      </w:r>
      <w:r w:rsidR="00982E41" w:rsidRPr="002856A9">
        <w:rPr>
          <w:rFonts w:ascii="Times New Roman" w:eastAsia="Times New Roman" w:hAnsi="Times New Roman"/>
          <w:sz w:val="24"/>
          <w:szCs w:val="24"/>
        </w:rPr>
        <w:t>0</w:t>
      </w:r>
      <w:r w:rsidRPr="002856A9">
        <w:rPr>
          <w:rFonts w:ascii="Times New Roman" w:eastAsia="Times New Roman" w:hAnsi="Times New Roman"/>
          <w:sz w:val="24"/>
          <w:szCs w:val="24"/>
        </w:rPr>
        <w:t>.</w:t>
      </w:r>
      <w:r w:rsidR="00982E41" w:rsidRPr="002856A9">
        <w:rPr>
          <w:rFonts w:ascii="Times New Roman" w:eastAsia="Times New Roman" w:hAnsi="Times New Roman"/>
          <w:sz w:val="24"/>
          <w:szCs w:val="24"/>
        </w:rPr>
        <w:t>dec</w:t>
      </w:r>
      <w:r w:rsidR="00484901" w:rsidRPr="002856A9">
        <w:rPr>
          <w:rFonts w:ascii="Times New Roman" w:eastAsia="Times New Roman" w:hAnsi="Times New Roman"/>
          <w:sz w:val="24"/>
          <w:szCs w:val="24"/>
        </w:rPr>
        <w:t>embrim</w:t>
      </w:r>
      <w:r w:rsidRPr="002856A9">
        <w:rPr>
          <w:rFonts w:ascii="Times New Roman" w:eastAsia="Times New Roman" w:hAnsi="Times New Roman"/>
          <w:sz w:val="24"/>
          <w:szCs w:val="24"/>
        </w:rPr>
        <w:t xml:space="preserve"> (līdz piedāvājumu iesniegšanas brīdim)</w:t>
      </w:r>
      <w:r w:rsidR="00470C0B" w:rsidRPr="002856A9">
        <w:rPr>
          <w:rFonts w:ascii="Times New Roman" w:eastAsia="Times New Roman" w:hAnsi="Times New Roman"/>
          <w:sz w:val="24"/>
          <w:szCs w:val="24"/>
        </w:rPr>
        <w:t>.</w:t>
      </w:r>
      <w:r w:rsidR="00CE17DD">
        <w:rPr>
          <w:rFonts w:ascii="Times New Roman" w:eastAsia="Times New Roman" w:hAnsi="Times New Roman"/>
          <w:sz w:val="24"/>
          <w:szCs w:val="24"/>
        </w:rPr>
        <w:t xml:space="preserve"> </w:t>
      </w:r>
      <w:r w:rsidRPr="00CE17DD">
        <w:rPr>
          <w:rFonts w:ascii="Times New Roman" w:eastAsia="Times New Roman" w:hAnsi="Times New Roman"/>
          <w:sz w:val="24"/>
          <w:szCs w:val="24"/>
          <w:u w:val="single"/>
        </w:rPr>
        <w:t xml:space="preserve">Ieinteresēto Pretendentu jautājumi par nolikumu un tā pielikumiem iesniedzami: </w:t>
      </w:r>
      <w:r w:rsidR="00982E41" w:rsidRPr="00CE17DD">
        <w:rPr>
          <w:rFonts w:ascii="Times New Roman" w:eastAsia="Times New Roman" w:hAnsi="Times New Roman"/>
          <w:sz w:val="24"/>
          <w:szCs w:val="24"/>
          <w:u w:val="single"/>
        </w:rPr>
        <w:t>Cenu aptaujas</w:t>
      </w:r>
      <w:r w:rsidRPr="00CE17DD">
        <w:rPr>
          <w:rFonts w:ascii="Times New Roman" w:eastAsia="Times New Roman" w:hAnsi="Times New Roman"/>
          <w:sz w:val="24"/>
          <w:szCs w:val="24"/>
          <w:u w:val="single"/>
        </w:rPr>
        <w:t xml:space="preserve"> komisijai</w:t>
      </w:r>
      <w:r w:rsidRPr="00CE17DD">
        <w:rPr>
          <w:rFonts w:ascii="Times New Roman" w:eastAsia="Times New Roman" w:hAnsi="Times New Roman"/>
          <w:sz w:val="24"/>
          <w:szCs w:val="24"/>
        </w:rPr>
        <w:t xml:space="preserve"> (Jaunā iela 2A, Limbažos, Limbažu novadā, LV-4001, </w:t>
      </w:r>
      <w:r w:rsidR="00470C0B" w:rsidRPr="00CE17DD">
        <w:rPr>
          <w:rFonts w:ascii="Times New Roman" w:eastAsia="Times New Roman" w:hAnsi="Times New Roman"/>
          <w:sz w:val="24"/>
          <w:szCs w:val="24"/>
        </w:rPr>
        <w:t>tālrunis</w:t>
      </w:r>
      <w:r w:rsidRPr="00CE17DD">
        <w:rPr>
          <w:rFonts w:ascii="Times New Roman" w:eastAsia="Times New Roman" w:hAnsi="Times New Roman"/>
          <w:i/>
          <w:sz w:val="24"/>
          <w:szCs w:val="24"/>
        </w:rPr>
        <w:t xml:space="preserve">+371 64070514, </w:t>
      </w:r>
      <w:hyperlink r:id="rId10" w:history="1">
        <w:r w:rsidR="00470C0B" w:rsidRPr="00CE17DD">
          <w:rPr>
            <w:rStyle w:val="Hipersaite"/>
            <w:rFonts w:ascii="Times New Roman" w:eastAsia="Times New Roman" w:hAnsi="Times New Roman"/>
            <w:sz w:val="24"/>
            <w:szCs w:val="24"/>
          </w:rPr>
          <w:t>info@limbazusiltums.lv</w:t>
        </w:r>
      </w:hyperlink>
      <w:r w:rsidRPr="00CE17DD">
        <w:rPr>
          <w:rFonts w:ascii="Times New Roman" w:eastAsia="Times New Roman" w:hAnsi="Times New Roman"/>
          <w:i/>
          <w:sz w:val="24"/>
          <w:szCs w:val="24"/>
        </w:rPr>
        <w:t>)</w:t>
      </w:r>
      <w:r w:rsidR="00470C0B" w:rsidRPr="00CE17DD">
        <w:rPr>
          <w:rFonts w:ascii="Times New Roman" w:eastAsia="Times New Roman" w:hAnsi="Times New Roman"/>
          <w:i/>
          <w:sz w:val="24"/>
          <w:szCs w:val="24"/>
        </w:rPr>
        <w:t xml:space="preserve"> </w:t>
      </w:r>
      <w:r w:rsidR="00470C0B" w:rsidRPr="00CE17DD">
        <w:rPr>
          <w:rFonts w:ascii="Times New Roman" w:eastAsia="Times New Roman" w:hAnsi="Times New Roman"/>
          <w:sz w:val="24"/>
          <w:szCs w:val="24"/>
        </w:rPr>
        <w:t>līdz 202</w:t>
      </w:r>
      <w:r w:rsidR="00982E41" w:rsidRPr="00CE17DD">
        <w:rPr>
          <w:rFonts w:ascii="Times New Roman" w:eastAsia="Times New Roman" w:hAnsi="Times New Roman"/>
          <w:sz w:val="24"/>
          <w:szCs w:val="24"/>
        </w:rPr>
        <w:t>4</w:t>
      </w:r>
      <w:r w:rsidR="00470C0B" w:rsidRPr="00CE17DD">
        <w:rPr>
          <w:rFonts w:ascii="Times New Roman" w:eastAsia="Times New Roman" w:hAnsi="Times New Roman"/>
          <w:sz w:val="24"/>
          <w:szCs w:val="24"/>
        </w:rPr>
        <w:t>.</w:t>
      </w:r>
      <w:r w:rsidR="000E1E6C" w:rsidRPr="00CE17DD">
        <w:rPr>
          <w:rFonts w:ascii="Times New Roman" w:eastAsia="Times New Roman" w:hAnsi="Times New Roman"/>
          <w:sz w:val="24"/>
          <w:szCs w:val="24"/>
        </w:rPr>
        <w:t>gada 2</w:t>
      </w:r>
      <w:r w:rsidR="00982E41" w:rsidRPr="00CE17DD">
        <w:rPr>
          <w:rFonts w:ascii="Times New Roman" w:eastAsia="Times New Roman" w:hAnsi="Times New Roman"/>
          <w:sz w:val="24"/>
          <w:szCs w:val="24"/>
        </w:rPr>
        <w:t>0</w:t>
      </w:r>
      <w:r w:rsidR="000E1E6C" w:rsidRPr="00CE17DD">
        <w:rPr>
          <w:rFonts w:ascii="Times New Roman" w:eastAsia="Times New Roman" w:hAnsi="Times New Roman"/>
          <w:sz w:val="24"/>
          <w:szCs w:val="24"/>
        </w:rPr>
        <w:t>.</w:t>
      </w:r>
      <w:r w:rsidR="00982E41" w:rsidRPr="00CE17DD">
        <w:rPr>
          <w:rFonts w:ascii="Times New Roman" w:eastAsia="Times New Roman" w:hAnsi="Times New Roman"/>
          <w:sz w:val="24"/>
          <w:szCs w:val="24"/>
        </w:rPr>
        <w:t>dec</w:t>
      </w:r>
      <w:r w:rsidR="000E1E6C" w:rsidRPr="00CE17DD">
        <w:rPr>
          <w:rFonts w:ascii="Times New Roman" w:eastAsia="Times New Roman" w:hAnsi="Times New Roman"/>
          <w:sz w:val="24"/>
          <w:szCs w:val="24"/>
        </w:rPr>
        <w:t>embrim</w:t>
      </w:r>
      <w:r w:rsidR="00470C0B" w:rsidRPr="00CE17DD">
        <w:rPr>
          <w:rFonts w:ascii="Times New Roman" w:eastAsia="Times New Roman" w:hAnsi="Times New Roman"/>
          <w:sz w:val="24"/>
          <w:szCs w:val="24"/>
        </w:rPr>
        <w:t xml:space="preserve"> plkst. </w:t>
      </w:r>
      <w:r w:rsidR="00527344" w:rsidRPr="00CE17DD">
        <w:rPr>
          <w:rFonts w:ascii="Times New Roman" w:eastAsia="Times New Roman" w:hAnsi="Times New Roman"/>
          <w:sz w:val="24"/>
          <w:szCs w:val="24"/>
        </w:rPr>
        <w:t>9</w:t>
      </w:r>
      <w:r w:rsidR="00470C0B" w:rsidRPr="00CE17DD">
        <w:rPr>
          <w:rFonts w:ascii="Times New Roman" w:eastAsia="Times New Roman" w:hAnsi="Times New Roman"/>
          <w:sz w:val="24"/>
          <w:szCs w:val="24"/>
        </w:rPr>
        <w:t>.00</w:t>
      </w:r>
      <w:r w:rsidRPr="00CE17DD">
        <w:rPr>
          <w:rFonts w:ascii="Times New Roman" w:eastAsia="Times New Roman" w:hAnsi="Times New Roman"/>
          <w:sz w:val="24"/>
          <w:szCs w:val="24"/>
        </w:rPr>
        <w:t>. Pasūtītāja kontaktpersona – Valters Mardoks t.29215974</w:t>
      </w:r>
      <w:r w:rsidR="00470C0B" w:rsidRPr="00CE17DD">
        <w:rPr>
          <w:rFonts w:ascii="Times New Roman" w:eastAsia="Times New Roman" w:hAnsi="Times New Roman"/>
          <w:sz w:val="24"/>
          <w:szCs w:val="24"/>
        </w:rPr>
        <w:t>.</w:t>
      </w:r>
      <w:r w:rsidRPr="00CE17DD">
        <w:rPr>
          <w:rFonts w:ascii="Times New Roman" w:eastAsia="Times New Roman" w:hAnsi="Times New Roman"/>
          <w:sz w:val="24"/>
          <w:szCs w:val="24"/>
        </w:rPr>
        <w:t xml:space="preserve"> </w:t>
      </w:r>
      <w:r w:rsidRPr="00CE17DD">
        <w:rPr>
          <w:rFonts w:ascii="Times New Roman" w:eastAsia="Times New Roman" w:hAnsi="Times New Roman"/>
          <w:sz w:val="24"/>
          <w:szCs w:val="24"/>
          <w:u w:val="single"/>
        </w:rPr>
        <w:t>Atbildes uz ieinteresēto Pretendenta uzdotajiem jautājumiem tiks</w:t>
      </w:r>
      <w:r w:rsidR="00470C0B" w:rsidRPr="00CE17DD">
        <w:rPr>
          <w:rFonts w:ascii="Times New Roman" w:eastAsia="Times New Roman" w:hAnsi="Times New Roman"/>
          <w:sz w:val="24"/>
          <w:szCs w:val="24"/>
          <w:u w:val="single"/>
        </w:rPr>
        <w:t xml:space="preserve"> nosūtītas uz Pretendenta norādīto e-pasta adresi.</w:t>
      </w:r>
    </w:p>
    <w:p w14:paraId="49B9F718" w14:textId="4DF8D071" w:rsidR="00C47A35" w:rsidRPr="00CE17DD" w:rsidRDefault="00C47A35" w:rsidP="00CE17DD">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sidRPr="00CE17DD">
        <w:rPr>
          <w:rFonts w:ascii="Times New Roman" w:eastAsia="Times New Roman" w:hAnsi="Times New Roman"/>
          <w:b/>
          <w:sz w:val="24"/>
          <w:szCs w:val="24"/>
        </w:rPr>
        <w:t>Piedāvājuma iesniegšana:</w:t>
      </w:r>
      <w:r w:rsidR="00CE17DD">
        <w:rPr>
          <w:rFonts w:ascii="Times New Roman" w:eastAsia="Times New Roman" w:hAnsi="Times New Roman"/>
          <w:b/>
          <w:sz w:val="24"/>
          <w:szCs w:val="24"/>
        </w:rPr>
        <w:t xml:space="preserve"> </w:t>
      </w:r>
      <w:r w:rsidRPr="00CE17DD">
        <w:rPr>
          <w:rFonts w:ascii="Times New Roman" w:eastAsia="Times New Roman" w:hAnsi="Times New Roman"/>
          <w:sz w:val="24"/>
          <w:szCs w:val="24"/>
        </w:rPr>
        <w:t xml:space="preserve">Pretendentiem piedāvājumus ir jāiesniedz </w:t>
      </w:r>
      <w:r w:rsidRPr="00CE17DD">
        <w:rPr>
          <w:rFonts w:ascii="Times New Roman" w:eastAsia="Times New Roman" w:hAnsi="Times New Roman"/>
          <w:b/>
          <w:bCs/>
          <w:sz w:val="24"/>
          <w:szCs w:val="24"/>
        </w:rPr>
        <w:t xml:space="preserve">līdz </w:t>
      </w:r>
      <w:r w:rsidRPr="00CE17DD">
        <w:rPr>
          <w:rFonts w:ascii="Times New Roman" w:eastAsia="Times New Roman" w:hAnsi="Times New Roman"/>
          <w:b/>
          <w:sz w:val="24"/>
          <w:szCs w:val="24"/>
        </w:rPr>
        <w:t>202</w:t>
      </w:r>
      <w:r w:rsidR="00982E41" w:rsidRPr="00CE17DD">
        <w:rPr>
          <w:rFonts w:ascii="Times New Roman" w:eastAsia="Times New Roman" w:hAnsi="Times New Roman"/>
          <w:b/>
          <w:sz w:val="24"/>
          <w:szCs w:val="24"/>
        </w:rPr>
        <w:t>4</w:t>
      </w:r>
      <w:r w:rsidRPr="00CE17DD">
        <w:rPr>
          <w:rFonts w:ascii="Times New Roman" w:eastAsia="Times New Roman" w:hAnsi="Times New Roman"/>
          <w:b/>
          <w:sz w:val="24"/>
          <w:szCs w:val="24"/>
        </w:rPr>
        <w:t xml:space="preserve">.gada </w:t>
      </w:r>
      <w:r w:rsidR="00484901" w:rsidRPr="00CE17DD">
        <w:rPr>
          <w:rFonts w:ascii="Times New Roman" w:eastAsia="Times New Roman" w:hAnsi="Times New Roman"/>
          <w:b/>
          <w:sz w:val="24"/>
          <w:szCs w:val="24"/>
        </w:rPr>
        <w:t>2</w:t>
      </w:r>
      <w:r w:rsidR="00982E41" w:rsidRPr="00CE17DD">
        <w:rPr>
          <w:rFonts w:ascii="Times New Roman" w:eastAsia="Times New Roman" w:hAnsi="Times New Roman"/>
          <w:b/>
          <w:sz w:val="24"/>
          <w:szCs w:val="24"/>
        </w:rPr>
        <w:t>0</w:t>
      </w:r>
      <w:r w:rsidRPr="00CE17DD">
        <w:rPr>
          <w:rFonts w:ascii="Times New Roman" w:eastAsia="Times New Roman" w:hAnsi="Times New Roman"/>
          <w:b/>
          <w:sz w:val="24"/>
          <w:szCs w:val="24"/>
        </w:rPr>
        <w:t>.</w:t>
      </w:r>
      <w:r w:rsidR="00982E41" w:rsidRPr="00CE17DD">
        <w:rPr>
          <w:rFonts w:ascii="Times New Roman" w:eastAsia="Times New Roman" w:hAnsi="Times New Roman"/>
          <w:b/>
          <w:sz w:val="24"/>
          <w:szCs w:val="24"/>
        </w:rPr>
        <w:t>dec</w:t>
      </w:r>
      <w:r w:rsidR="00484901" w:rsidRPr="00CE17DD">
        <w:rPr>
          <w:rFonts w:ascii="Times New Roman" w:eastAsia="Times New Roman" w:hAnsi="Times New Roman"/>
          <w:b/>
          <w:sz w:val="24"/>
          <w:szCs w:val="24"/>
        </w:rPr>
        <w:t>embrim</w:t>
      </w:r>
      <w:r w:rsidRPr="00CE17DD">
        <w:rPr>
          <w:rFonts w:ascii="Times New Roman" w:eastAsia="Times New Roman" w:hAnsi="Times New Roman"/>
          <w:sz w:val="24"/>
          <w:szCs w:val="24"/>
        </w:rPr>
        <w:t xml:space="preserve"> </w:t>
      </w:r>
      <w:r w:rsidRPr="00CE17DD">
        <w:rPr>
          <w:rFonts w:ascii="Times New Roman" w:eastAsia="Times New Roman" w:hAnsi="Times New Roman"/>
          <w:b/>
          <w:bCs/>
          <w:sz w:val="24"/>
          <w:szCs w:val="24"/>
        </w:rPr>
        <w:t xml:space="preserve">plkst. </w:t>
      </w:r>
      <w:r w:rsidR="00527344" w:rsidRPr="00CE17DD">
        <w:rPr>
          <w:rFonts w:ascii="Times New Roman" w:eastAsia="Times New Roman" w:hAnsi="Times New Roman"/>
          <w:b/>
          <w:bCs/>
          <w:sz w:val="24"/>
          <w:szCs w:val="24"/>
        </w:rPr>
        <w:t>9</w:t>
      </w:r>
      <w:r w:rsidRPr="00CE17DD">
        <w:rPr>
          <w:rFonts w:ascii="Times New Roman" w:eastAsia="Times New Roman" w:hAnsi="Times New Roman"/>
          <w:b/>
          <w:bCs/>
          <w:sz w:val="24"/>
          <w:szCs w:val="24"/>
        </w:rPr>
        <w:t>.00</w:t>
      </w:r>
      <w:r w:rsidRPr="00CE17DD">
        <w:rPr>
          <w:rFonts w:ascii="Times New Roman" w:eastAsia="Times New Roman" w:hAnsi="Times New Roman"/>
          <w:sz w:val="24"/>
          <w:szCs w:val="24"/>
        </w:rPr>
        <w:t xml:space="preserve">, </w:t>
      </w:r>
      <w:r w:rsidR="00982E41" w:rsidRPr="00CE17DD">
        <w:rPr>
          <w:rFonts w:ascii="Times New Roman" w:eastAsia="Times New Roman" w:hAnsi="Times New Roman"/>
          <w:sz w:val="24"/>
          <w:szCs w:val="24"/>
        </w:rPr>
        <w:t>iesniedzot klātienē, nosūtot pa pastu, vai elektroniski uz e-pastu:</w:t>
      </w:r>
      <w:r w:rsidR="00470C0B" w:rsidRPr="00CE17DD">
        <w:rPr>
          <w:rFonts w:ascii="Times New Roman" w:eastAsia="Times New Roman" w:hAnsi="Times New Roman"/>
          <w:sz w:val="24"/>
          <w:szCs w:val="24"/>
        </w:rPr>
        <w:t xml:space="preserve"> </w:t>
      </w:r>
      <w:hyperlink r:id="rId11" w:history="1">
        <w:r w:rsidR="00B85169" w:rsidRPr="00CE17DD">
          <w:rPr>
            <w:rStyle w:val="Hipersaite"/>
            <w:rFonts w:ascii="Times New Roman" w:eastAsia="Times New Roman" w:hAnsi="Times New Roman"/>
            <w:sz w:val="24"/>
            <w:szCs w:val="24"/>
          </w:rPr>
          <w:t>info@limbazusiltums.lv</w:t>
        </w:r>
      </w:hyperlink>
      <w:r w:rsidR="00B85169" w:rsidRPr="00CE17DD">
        <w:rPr>
          <w:rFonts w:ascii="Times New Roman" w:eastAsia="Times New Roman" w:hAnsi="Times New Roman"/>
          <w:sz w:val="24"/>
          <w:szCs w:val="24"/>
        </w:rPr>
        <w:t xml:space="preserve">. </w:t>
      </w:r>
      <w:r w:rsidRPr="00CE17DD">
        <w:rPr>
          <w:rFonts w:ascii="Times New Roman" w:eastAsia="Times New Roman" w:hAnsi="Times New Roman"/>
          <w:sz w:val="24"/>
          <w:szCs w:val="24"/>
        </w:rPr>
        <w:t>Pretendentam nav tiesību iesniegt piedāvājuma variantus.</w:t>
      </w:r>
    </w:p>
    <w:p w14:paraId="7E4923AA" w14:textId="41449E93" w:rsidR="00C47A35" w:rsidRPr="00CE17DD" w:rsidRDefault="00C47A35" w:rsidP="00CE17DD">
      <w:pPr>
        <w:pStyle w:val="Sarakstarindkopa"/>
        <w:numPr>
          <w:ilvl w:val="1"/>
          <w:numId w:val="13"/>
        </w:numPr>
        <w:tabs>
          <w:tab w:val="left" w:pos="540"/>
          <w:tab w:val="left" w:pos="567"/>
          <w:tab w:val="left" w:pos="900"/>
        </w:tabs>
        <w:spacing w:line="240" w:lineRule="auto"/>
        <w:ind w:left="567" w:hanging="567"/>
        <w:jc w:val="both"/>
        <w:rPr>
          <w:rFonts w:ascii="Times New Roman" w:eastAsia="Times New Roman" w:hAnsi="Times New Roman"/>
          <w:sz w:val="24"/>
          <w:szCs w:val="24"/>
        </w:rPr>
      </w:pPr>
      <w:r w:rsidRPr="00CE17DD">
        <w:rPr>
          <w:rFonts w:ascii="Times New Roman" w:eastAsia="Times New Roman" w:hAnsi="Times New Roman"/>
          <w:b/>
          <w:sz w:val="24"/>
          <w:szCs w:val="24"/>
        </w:rPr>
        <w:t xml:space="preserve">Piedāvājuma spēkā esamība: </w:t>
      </w:r>
      <w:r w:rsidRPr="00CE17DD">
        <w:rPr>
          <w:rFonts w:ascii="Times New Roman" w:eastAsia="Times New Roman" w:hAnsi="Times New Roman"/>
          <w:sz w:val="24"/>
          <w:szCs w:val="24"/>
        </w:rPr>
        <w:t xml:space="preserve">derīguma termiņš ir </w:t>
      </w:r>
      <w:r w:rsidRPr="00CE17DD">
        <w:rPr>
          <w:rFonts w:ascii="Times New Roman" w:eastAsia="Times New Roman" w:hAnsi="Times New Roman"/>
          <w:b/>
          <w:i/>
          <w:sz w:val="24"/>
          <w:szCs w:val="24"/>
          <w:u w:val="single"/>
        </w:rPr>
        <w:t>40 dienas</w:t>
      </w:r>
      <w:r w:rsidRPr="00CE17DD">
        <w:rPr>
          <w:rFonts w:ascii="Times New Roman" w:eastAsia="Times New Roman" w:hAnsi="Times New Roman"/>
          <w:sz w:val="24"/>
          <w:szCs w:val="24"/>
        </w:rPr>
        <w:t xml:space="preserve">.  </w:t>
      </w:r>
    </w:p>
    <w:p w14:paraId="704E4BBB" w14:textId="7FE44860" w:rsidR="00C47A35" w:rsidRPr="00CE17DD" w:rsidRDefault="00C47A35" w:rsidP="00CE17DD">
      <w:pPr>
        <w:pStyle w:val="Sarakstarindkopa"/>
        <w:numPr>
          <w:ilvl w:val="1"/>
          <w:numId w:val="13"/>
        </w:numPr>
        <w:tabs>
          <w:tab w:val="left" w:pos="284"/>
          <w:tab w:val="left" w:pos="540"/>
        </w:tabs>
        <w:spacing w:line="240" w:lineRule="auto"/>
        <w:ind w:left="567" w:hanging="567"/>
        <w:jc w:val="both"/>
        <w:rPr>
          <w:rFonts w:ascii="Times New Roman" w:eastAsia="Times New Roman" w:hAnsi="Times New Roman"/>
          <w:sz w:val="24"/>
          <w:szCs w:val="24"/>
        </w:rPr>
      </w:pPr>
      <w:r w:rsidRPr="00B92015">
        <w:rPr>
          <w:rFonts w:ascii="Times New Roman" w:eastAsia="Times New Roman" w:hAnsi="Times New Roman"/>
          <w:sz w:val="24"/>
          <w:szCs w:val="24"/>
        </w:rPr>
        <w:t>Pretendentam piedāvājumā jānorāda, vai attiecībā uz piedāvājumu vai atsevišķām piedāvājuma daļām nepieciešams ievērot komercnoslēpumu, pretējā gadījumā visa piedāvājumā ietvertā informācija tiks uzskatīta par atklātu informāciju</w:t>
      </w:r>
      <w:r w:rsidRPr="002856A9">
        <w:rPr>
          <w:rFonts w:ascii="Times New Roman" w:eastAsia="Times New Roman" w:hAnsi="Times New Roman"/>
          <w:sz w:val="24"/>
          <w:szCs w:val="24"/>
        </w:rPr>
        <w:t>.</w:t>
      </w:r>
      <w:r w:rsidR="00310506" w:rsidRPr="002856A9">
        <w:rPr>
          <w:rFonts w:ascii="Times New Roman" w:hAnsi="Times New Roman"/>
          <w:color w:val="212529"/>
          <w:sz w:val="23"/>
          <w:szCs w:val="23"/>
          <w:shd w:val="clear" w:color="auto" w:fill="FFFFFF"/>
        </w:rPr>
        <w:t xml:space="preserve"> Ja ieinteresētais piegādātājs ne vēlāk kā </w:t>
      </w:r>
      <w:r w:rsidR="002856A9">
        <w:rPr>
          <w:rFonts w:ascii="Times New Roman" w:hAnsi="Times New Roman"/>
          <w:color w:val="212529"/>
          <w:sz w:val="23"/>
          <w:szCs w:val="23"/>
          <w:shd w:val="clear" w:color="auto" w:fill="FFFFFF"/>
        </w:rPr>
        <w:t>Cenu aptaujas</w:t>
      </w:r>
      <w:r w:rsidR="00310506" w:rsidRPr="002856A9">
        <w:rPr>
          <w:rFonts w:ascii="Times New Roman" w:hAnsi="Times New Roman"/>
          <w:color w:val="212529"/>
          <w:sz w:val="23"/>
          <w:szCs w:val="23"/>
          <w:shd w:val="clear" w:color="auto" w:fill="FFFFFF"/>
        </w:rPr>
        <w:t xml:space="preserve"> dokumentos noteiktajā termiņā ir pieprasījis papildu informāciju par </w:t>
      </w:r>
      <w:r w:rsidR="002856A9">
        <w:rPr>
          <w:rFonts w:ascii="Times New Roman" w:hAnsi="Times New Roman"/>
          <w:color w:val="212529"/>
          <w:sz w:val="23"/>
          <w:szCs w:val="23"/>
          <w:shd w:val="clear" w:color="auto" w:fill="FFFFFF"/>
        </w:rPr>
        <w:t>Cenu aptauju</w:t>
      </w:r>
      <w:r w:rsidR="00310506" w:rsidRPr="002856A9">
        <w:rPr>
          <w:rFonts w:ascii="Times New Roman" w:hAnsi="Times New Roman"/>
          <w:color w:val="212529"/>
          <w:sz w:val="23"/>
          <w:szCs w:val="23"/>
          <w:shd w:val="clear" w:color="auto" w:fill="FFFFFF"/>
        </w:rPr>
        <w:t xml:space="preserve">, </w:t>
      </w:r>
      <w:r w:rsidR="00310506" w:rsidRPr="00CE17DD">
        <w:rPr>
          <w:rFonts w:ascii="Times New Roman" w:hAnsi="Times New Roman"/>
          <w:sz w:val="23"/>
          <w:szCs w:val="23"/>
          <w:shd w:val="clear" w:color="auto" w:fill="FFFFFF"/>
        </w:rPr>
        <w:t>Sabiedrisko pakalpojumu sniedzējs to sniedz piecu darbdienu laikā, bet ne vēlāk kā piecas dienas pirms pieteikumu vai piedāvājumu iesniegšanas termiņa beigām</w:t>
      </w:r>
      <w:r w:rsidR="00CE17DD" w:rsidRPr="00CE17DD">
        <w:rPr>
          <w:rFonts w:ascii="Times New Roman" w:hAnsi="Times New Roman"/>
          <w:sz w:val="23"/>
          <w:szCs w:val="23"/>
          <w:shd w:val="clear" w:color="auto" w:fill="FFFFFF"/>
        </w:rPr>
        <w:t>.</w:t>
      </w:r>
    </w:p>
    <w:p w14:paraId="06BC3C60" w14:textId="609FE43E" w:rsidR="00C47A35" w:rsidRDefault="00C47A35" w:rsidP="00CE17DD">
      <w:pPr>
        <w:pStyle w:val="Sarakstarindkopa"/>
        <w:numPr>
          <w:ilvl w:val="1"/>
          <w:numId w:val="13"/>
        </w:numPr>
        <w:spacing w:line="240" w:lineRule="auto"/>
        <w:ind w:left="567" w:hanging="567"/>
        <w:jc w:val="both"/>
        <w:rPr>
          <w:rFonts w:ascii="Times New Roman" w:eastAsia="Times New Roman" w:hAnsi="Times New Roman"/>
          <w:sz w:val="24"/>
          <w:szCs w:val="24"/>
          <w:lang w:eastAsia="lv-LV"/>
        </w:rPr>
      </w:pPr>
      <w:r w:rsidRPr="00421F0A">
        <w:rPr>
          <w:rFonts w:ascii="Times New Roman" w:eastAsia="Times New Roman" w:hAnsi="Times New Roman"/>
          <w:sz w:val="24"/>
          <w:szCs w:val="24"/>
          <w:lang w:eastAsia="lv-LV"/>
        </w:rPr>
        <w:t xml:space="preserve">Pretendentam iāizpilda </w:t>
      </w:r>
      <w:r w:rsidR="00470C0B">
        <w:rPr>
          <w:rFonts w:ascii="Times New Roman" w:eastAsia="Times New Roman" w:hAnsi="Times New Roman"/>
          <w:sz w:val="24"/>
          <w:szCs w:val="24"/>
          <w:lang w:eastAsia="lv-LV"/>
        </w:rPr>
        <w:t>P</w:t>
      </w:r>
      <w:r w:rsidRPr="00421F0A">
        <w:rPr>
          <w:rFonts w:ascii="Times New Roman" w:eastAsia="Times New Roman" w:hAnsi="Times New Roman"/>
          <w:sz w:val="24"/>
          <w:szCs w:val="24"/>
          <w:lang w:eastAsia="lv-LV"/>
        </w:rPr>
        <w:t>ielikums Nr.1</w:t>
      </w:r>
      <w:r w:rsidR="00470C0B">
        <w:rPr>
          <w:rFonts w:ascii="Times New Roman" w:eastAsia="Times New Roman" w:hAnsi="Times New Roman"/>
          <w:sz w:val="24"/>
          <w:szCs w:val="24"/>
          <w:lang w:eastAsia="lv-LV"/>
        </w:rPr>
        <w:t xml:space="preserve"> un Pielikumu Nr.2.</w:t>
      </w:r>
    </w:p>
    <w:p w14:paraId="6FEC83B0" w14:textId="4C5E0206" w:rsidR="00310506" w:rsidRDefault="00310506" w:rsidP="00CE17DD">
      <w:pPr>
        <w:pStyle w:val="Sarakstarindkopa"/>
        <w:numPr>
          <w:ilvl w:val="1"/>
          <w:numId w:val="13"/>
        </w:numPr>
        <w:spacing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Apmaksa – </w:t>
      </w:r>
      <w:r w:rsidRPr="000E1E6C">
        <w:rPr>
          <w:rFonts w:ascii="Times New Roman" w:eastAsia="Times New Roman" w:hAnsi="Times New Roman"/>
          <w:sz w:val="24"/>
          <w:szCs w:val="24"/>
          <w:lang w:eastAsia="lv-LV"/>
        </w:rPr>
        <w:t xml:space="preserve">10 </w:t>
      </w:r>
      <w:r>
        <w:rPr>
          <w:rFonts w:ascii="Times New Roman" w:eastAsia="Times New Roman" w:hAnsi="Times New Roman"/>
          <w:sz w:val="24"/>
          <w:szCs w:val="24"/>
          <w:lang w:eastAsia="lv-LV"/>
        </w:rPr>
        <w:t>darba dienu laikā pēc līguma noslēgšanas</w:t>
      </w:r>
      <w:r w:rsidR="00CE17DD">
        <w:rPr>
          <w:rFonts w:ascii="Times New Roman" w:eastAsia="Times New Roman" w:hAnsi="Times New Roman"/>
          <w:sz w:val="24"/>
          <w:szCs w:val="24"/>
          <w:lang w:eastAsia="lv-LV"/>
        </w:rPr>
        <w:t>.</w:t>
      </w:r>
    </w:p>
    <w:p w14:paraId="7DFA233F" w14:textId="657462B1" w:rsidR="00310506" w:rsidRPr="00421F0A" w:rsidRDefault="00CE17DD" w:rsidP="00CE17DD">
      <w:pPr>
        <w:pStyle w:val="Sarakstarindkopa"/>
        <w:numPr>
          <w:ilvl w:val="1"/>
          <w:numId w:val="13"/>
        </w:numPr>
        <w:spacing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Cenu aptauja</w:t>
      </w:r>
      <w:r w:rsidR="00310506">
        <w:rPr>
          <w:rFonts w:ascii="Times New Roman" w:eastAsia="Times New Roman" w:hAnsi="Times New Roman"/>
          <w:sz w:val="24"/>
          <w:szCs w:val="24"/>
          <w:lang w:eastAsia="lv-LV"/>
        </w:rPr>
        <w:t xml:space="preserve"> nav saistīt</w:t>
      </w:r>
      <w:r>
        <w:rPr>
          <w:rFonts w:ascii="Times New Roman" w:eastAsia="Times New Roman" w:hAnsi="Times New Roman"/>
          <w:sz w:val="24"/>
          <w:szCs w:val="24"/>
          <w:lang w:eastAsia="lv-LV"/>
        </w:rPr>
        <w:t>a</w:t>
      </w:r>
      <w:r w:rsidR="00310506">
        <w:rPr>
          <w:rFonts w:ascii="Times New Roman" w:eastAsia="Times New Roman" w:hAnsi="Times New Roman"/>
          <w:sz w:val="24"/>
          <w:szCs w:val="24"/>
          <w:lang w:eastAsia="lv-LV"/>
        </w:rPr>
        <w:t xml:space="preserve"> ar ES fondiem.</w:t>
      </w:r>
    </w:p>
    <w:p w14:paraId="44850CB4" w14:textId="2B7F7670" w:rsidR="0032177B" w:rsidRDefault="0032177B" w:rsidP="0032177B">
      <w:pPr>
        <w:jc w:val="both"/>
        <w:rPr>
          <w:rFonts w:ascii="Times New Roman" w:hAnsi="Times New Roman"/>
          <w:bCs/>
          <w:sz w:val="24"/>
          <w:szCs w:val="24"/>
          <w:lang w:val="lv-LV"/>
        </w:rPr>
      </w:pPr>
    </w:p>
    <w:p w14:paraId="4E054441" w14:textId="1436D9DF" w:rsidR="00BC3DAC" w:rsidRPr="0032177B" w:rsidRDefault="00C47A35" w:rsidP="0032177B">
      <w:pPr>
        <w:jc w:val="both"/>
        <w:rPr>
          <w:rFonts w:ascii="Times New Roman" w:hAnsi="Times New Roman"/>
          <w:bCs/>
          <w:sz w:val="24"/>
          <w:szCs w:val="24"/>
          <w:lang w:val="lv-LV"/>
        </w:rPr>
      </w:pPr>
      <w:r>
        <w:rPr>
          <w:rFonts w:ascii="Times New Roman" w:hAnsi="Times New Roman"/>
          <w:bCs/>
          <w:sz w:val="24"/>
          <w:szCs w:val="24"/>
          <w:lang w:val="lv-LV"/>
        </w:rPr>
        <w:t xml:space="preserve">Prasības </w:t>
      </w:r>
      <w:r w:rsidR="00BC3DAC" w:rsidRPr="0032177B">
        <w:rPr>
          <w:rFonts w:ascii="Times New Roman" w:hAnsi="Times New Roman"/>
          <w:bCs/>
          <w:sz w:val="24"/>
          <w:szCs w:val="24"/>
          <w:lang w:val="lv-LV"/>
        </w:rPr>
        <w:t>veselības apdrošināšan</w:t>
      </w:r>
      <w:r w:rsidR="00470C0B">
        <w:rPr>
          <w:rFonts w:ascii="Times New Roman" w:hAnsi="Times New Roman"/>
          <w:bCs/>
          <w:sz w:val="24"/>
          <w:szCs w:val="24"/>
          <w:lang w:val="lv-LV"/>
        </w:rPr>
        <w:t>ai</w:t>
      </w:r>
      <w:r w:rsidR="00BC3DAC" w:rsidRPr="0032177B">
        <w:rPr>
          <w:rFonts w:ascii="Times New Roman" w:hAnsi="Times New Roman"/>
          <w:bCs/>
          <w:sz w:val="24"/>
          <w:szCs w:val="24"/>
          <w:lang w:val="lv-LV"/>
        </w:rPr>
        <w:t>:</w:t>
      </w:r>
    </w:p>
    <w:p w14:paraId="3B1853C5" w14:textId="77777777" w:rsidR="00BC3DAC" w:rsidRPr="0032177B" w:rsidRDefault="00BC3DAC" w:rsidP="0032177B">
      <w:pPr>
        <w:jc w:val="both"/>
        <w:rPr>
          <w:rFonts w:ascii="Times New Roman" w:hAnsi="Times New Roman"/>
          <w:sz w:val="24"/>
          <w:szCs w:val="24"/>
          <w:lang w:val="lv-LV"/>
        </w:rPr>
      </w:pPr>
    </w:p>
    <w:p w14:paraId="2F528475"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līguma darbības teritorija – Latvijas Republika;</w:t>
      </w:r>
    </w:p>
    <w:p w14:paraId="0BB058D2"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līguma darbības laiks – 24 stundas diennaktī;</w:t>
      </w:r>
    </w:p>
    <w:p w14:paraId="0DC2F65D" w14:textId="682B90D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polises darbības periods – 1 gads no 1</w:t>
      </w:r>
      <w:r w:rsidR="00470C0B">
        <w:rPr>
          <w:rFonts w:ascii="Times New Roman" w:hAnsi="Times New Roman"/>
          <w:sz w:val="24"/>
          <w:szCs w:val="24"/>
          <w:lang w:val="lv-LV"/>
        </w:rPr>
        <w:t>1</w:t>
      </w:r>
      <w:r w:rsidRPr="0032177B">
        <w:rPr>
          <w:rFonts w:ascii="Times New Roman" w:hAnsi="Times New Roman"/>
          <w:sz w:val="24"/>
          <w:szCs w:val="24"/>
          <w:lang w:val="lv-LV"/>
        </w:rPr>
        <w:t>.01.202</w:t>
      </w:r>
      <w:r w:rsidR="00CE17DD">
        <w:rPr>
          <w:rFonts w:ascii="Times New Roman" w:hAnsi="Times New Roman"/>
          <w:sz w:val="24"/>
          <w:szCs w:val="24"/>
          <w:lang w:val="lv-LV"/>
        </w:rPr>
        <w:t>5</w:t>
      </w:r>
      <w:r w:rsidRPr="0032177B">
        <w:rPr>
          <w:rFonts w:ascii="Times New Roman" w:hAnsi="Times New Roman"/>
          <w:sz w:val="24"/>
          <w:szCs w:val="24"/>
          <w:lang w:val="lv-LV"/>
        </w:rPr>
        <w:t>.-</w:t>
      </w:r>
      <w:r w:rsidR="00470C0B">
        <w:rPr>
          <w:rFonts w:ascii="Times New Roman" w:hAnsi="Times New Roman"/>
          <w:sz w:val="24"/>
          <w:szCs w:val="24"/>
          <w:lang w:val="lv-LV"/>
        </w:rPr>
        <w:t>10</w:t>
      </w:r>
      <w:r w:rsidRPr="0032177B">
        <w:rPr>
          <w:rFonts w:ascii="Times New Roman" w:hAnsi="Times New Roman"/>
          <w:sz w:val="24"/>
          <w:szCs w:val="24"/>
          <w:lang w:val="lv-LV"/>
        </w:rPr>
        <w:t>.01.202</w:t>
      </w:r>
      <w:r w:rsidR="00CE17DD">
        <w:rPr>
          <w:rFonts w:ascii="Times New Roman" w:hAnsi="Times New Roman"/>
          <w:sz w:val="24"/>
          <w:szCs w:val="24"/>
          <w:lang w:val="lv-LV"/>
        </w:rPr>
        <w:t>6</w:t>
      </w:r>
      <w:r w:rsidR="009827C1">
        <w:rPr>
          <w:rFonts w:ascii="Times New Roman" w:hAnsi="Times New Roman"/>
          <w:sz w:val="24"/>
          <w:szCs w:val="24"/>
          <w:lang w:val="lv-LV"/>
        </w:rPr>
        <w:t>.</w:t>
      </w:r>
      <w:r w:rsidRPr="0032177B">
        <w:rPr>
          <w:rFonts w:ascii="Times New Roman" w:hAnsi="Times New Roman"/>
          <w:sz w:val="24"/>
          <w:szCs w:val="24"/>
          <w:lang w:val="lv-LV"/>
        </w:rPr>
        <w:t>;</w:t>
      </w:r>
    </w:p>
    <w:p w14:paraId="7862687C" w14:textId="6DE3DCDB" w:rsidR="000E1E6C" w:rsidRDefault="00BC3DAC" w:rsidP="000E1E6C">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divas </w:t>
      </w:r>
      <w:r w:rsidR="000E1E6C">
        <w:rPr>
          <w:rFonts w:ascii="Times New Roman" w:hAnsi="Times New Roman"/>
          <w:sz w:val="24"/>
          <w:szCs w:val="24"/>
          <w:lang w:val="lv-LV"/>
        </w:rPr>
        <w:t xml:space="preserve">apdrošināšanas </w:t>
      </w:r>
      <w:r w:rsidRPr="0032177B">
        <w:rPr>
          <w:rFonts w:ascii="Times New Roman" w:hAnsi="Times New Roman"/>
          <w:sz w:val="24"/>
          <w:szCs w:val="24"/>
          <w:lang w:val="lv-LV"/>
        </w:rPr>
        <w:t>programmas</w:t>
      </w:r>
      <w:r w:rsidR="000E1E6C">
        <w:rPr>
          <w:rFonts w:ascii="Times New Roman" w:hAnsi="Times New Roman"/>
          <w:sz w:val="24"/>
          <w:szCs w:val="24"/>
          <w:lang w:val="lv-LV"/>
        </w:rPr>
        <w:t>;</w:t>
      </w:r>
    </w:p>
    <w:p w14:paraId="22BDEF7F" w14:textId="6CE9766E" w:rsidR="000E1E6C" w:rsidRPr="000E1E6C" w:rsidRDefault="000E1E6C" w:rsidP="000E1E6C">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p</w:t>
      </w:r>
      <w:r w:rsidRPr="000E1E6C">
        <w:rPr>
          <w:rFonts w:ascii="Times New Roman" w:hAnsi="Times New Roman"/>
          <w:sz w:val="24"/>
          <w:szCs w:val="24"/>
          <w:lang w:val="lv-LV"/>
        </w:rPr>
        <w:t>lānotais apdrošināmo personu skaits programmai:</w:t>
      </w:r>
    </w:p>
    <w:p w14:paraId="6B999DBF" w14:textId="6806135B" w:rsidR="000E1E6C" w:rsidRPr="00C47A35" w:rsidRDefault="000E1E6C" w:rsidP="000E1E6C">
      <w:pPr>
        <w:pStyle w:val="PZUListapunktowana"/>
        <w:numPr>
          <w:ilvl w:val="0"/>
          <w:numId w:val="10"/>
        </w:numPr>
        <w:jc w:val="both"/>
        <w:rPr>
          <w:rFonts w:ascii="Times New Roman" w:hAnsi="Times New Roman"/>
          <w:sz w:val="24"/>
          <w:szCs w:val="24"/>
          <w:lang w:val="lv-LV"/>
        </w:rPr>
      </w:pPr>
      <w:r w:rsidRPr="00C47A35">
        <w:rPr>
          <w:rFonts w:ascii="Times New Roman" w:hAnsi="Times New Roman"/>
          <w:sz w:val="24"/>
          <w:szCs w:val="24"/>
          <w:lang w:val="lv-LV"/>
        </w:rPr>
        <w:t xml:space="preserve"> Nr.1 (</w:t>
      </w:r>
      <w:r>
        <w:rPr>
          <w:rFonts w:ascii="Times New Roman" w:hAnsi="Times New Roman"/>
          <w:sz w:val="24"/>
          <w:szCs w:val="24"/>
          <w:lang w:val="lv-LV"/>
        </w:rPr>
        <w:t>a</w:t>
      </w:r>
      <w:r w:rsidRPr="00C47A35">
        <w:rPr>
          <w:rFonts w:ascii="Times New Roman" w:hAnsi="Times New Roman"/>
          <w:sz w:val="24"/>
          <w:szCs w:val="24"/>
          <w:lang w:val="lv-LV"/>
        </w:rPr>
        <w:t>mbulatorā un stacionārā palīdzība, vakcinācija, medikame</w:t>
      </w:r>
      <w:r>
        <w:rPr>
          <w:rFonts w:ascii="Times New Roman" w:hAnsi="Times New Roman"/>
          <w:sz w:val="24"/>
          <w:szCs w:val="24"/>
          <w:lang w:val="lv-LV"/>
        </w:rPr>
        <w:t>n</w:t>
      </w:r>
      <w:r w:rsidRPr="00C47A35">
        <w:rPr>
          <w:rFonts w:ascii="Times New Roman" w:hAnsi="Times New Roman"/>
          <w:sz w:val="24"/>
          <w:szCs w:val="24"/>
          <w:lang w:val="lv-LV"/>
        </w:rPr>
        <w:t>ti, ambulatorā rehabilitācija, zobārstniecība</w:t>
      </w:r>
      <w:r>
        <w:rPr>
          <w:rFonts w:ascii="Times New Roman" w:hAnsi="Times New Roman"/>
          <w:sz w:val="24"/>
          <w:szCs w:val="24"/>
          <w:lang w:val="lv-LV"/>
        </w:rPr>
        <w:t xml:space="preserve"> ar zobu higiēnu</w:t>
      </w:r>
      <w:r w:rsidRPr="00C47A35">
        <w:rPr>
          <w:rFonts w:ascii="Times New Roman" w:hAnsi="Times New Roman"/>
          <w:sz w:val="24"/>
          <w:szCs w:val="24"/>
          <w:lang w:val="lv-LV"/>
        </w:rPr>
        <w:t>)</w:t>
      </w:r>
      <w:r>
        <w:rPr>
          <w:rFonts w:ascii="Times New Roman" w:hAnsi="Times New Roman"/>
          <w:sz w:val="24"/>
          <w:szCs w:val="24"/>
          <w:lang w:val="lv-LV"/>
        </w:rPr>
        <w:t xml:space="preserve"> </w:t>
      </w:r>
      <w:r w:rsidRPr="009827C1">
        <w:rPr>
          <w:rFonts w:ascii="Times New Roman" w:hAnsi="Times New Roman"/>
          <w:color w:val="000000"/>
          <w:sz w:val="24"/>
          <w:szCs w:val="24"/>
          <w:shd w:val="clear" w:color="auto" w:fill="FFFFFF"/>
          <w:lang w:val="lv-LV"/>
        </w:rPr>
        <w:t>~</w:t>
      </w:r>
      <w:r w:rsidRPr="00C47A35">
        <w:rPr>
          <w:rFonts w:ascii="Times New Roman" w:hAnsi="Times New Roman"/>
          <w:sz w:val="24"/>
          <w:szCs w:val="24"/>
          <w:lang w:val="lv-LV"/>
        </w:rPr>
        <w:t xml:space="preserve"> </w:t>
      </w:r>
      <w:r w:rsidR="00CE17DD">
        <w:rPr>
          <w:rFonts w:ascii="Times New Roman" w:hAnsi="Times New Roman"/>
          <w:sz w:val="24"/>
          <w:szCs w:val="24"/>
          <w:lang w:val="lv-LV"/>
        </w:rPr>
        <w:t>4</w:t>
      </w:r>
      <w:r>
        <w:rPr>
          <w:rFonts w:ascii="Times New Roman" w:hAnsi="Times New Roman"/>
          <w:sz w:val="24"/>
          <w:szCs w:val="24"/>
          <w:lang w:val="lv-LV"/>
        </w:rPr>
        <w:t>5 personas</w:t>
      </w:r>
      <w:r w:rsidRPr="00C47A35">
        <w:rPr>
          <w:rFonts w:ascii="Times New Roman" w:hAnsi="Times New Roman"/>
          <w:sz w:val="24"/>
          <w:szCs w:val="24"/>
          <w:lang w:val="lv-LV"/>
        </w:rPr>
        <w:t>;</w:t>
      </w:r>
    </w:p>
    <w:p w14:paraId="0B720204" w14:textId="3C99EB55" w:rsidR="00BC3DAC" w:rsidRPr="000E1E6C" w:rsidRDefault="000E1E6C" w:rsidP="000E1E6C">
      <w:pPr>
        <w:pStyle w:val="PZUListapunktowana"/>
        <w:numPr>
          <w:ilvl w:val="0"/>
          <w:numId w:val="10"/>
        </w:numPr>
        <w:jc w:val="both"/>
        <w:rPr>
          <w:rFonts w:ascii="Times New Roman" w:hAnsi="Times New Roman"/>
          <w:sz w:val="24"/>
          <w:szCs w:val="24"/>
          <w:lang w:val="lv-LV"/>
        </w:rPr>
      </w:pPr>
      <w:r w:rsidRPr="00F821C9">
        <w:rPr>
          <w:rFonts w:ascii="Times New Roman" w:hAnsi="Times New Roman"/>
          <w:color w:val="000000" w:themeColor="text1"/>
          <w:sz w:val="24"/>
          <w:szCs w:val="24"/>
          <w:lang w:val="lv-LV"/>
        </w:rPr>
        <w:t>Nr.2 (</w:t>
      </w:r>
      <w:r>
        <w:rPr>
          <w:rFonts w:ascii="Times New Roman" w:hAnsi="Times New Roman"/>
          <w:color w:val="000000" w:themeColor="text1"/>
          <w:sz w:val="24"/>
          <w:szCs w:val="24"/>
          <w:lang w:val="lv-LV"/>
        </w:rPr>
        <w:t>a</w:t>
      </w:r>
      <w:r w:rsidRPr="00F821C9">
        <w:rPr>
          <w:rFonts w:ascii="Times New Roman" w:hAnsi="Times New Roman"/>
          <w:color w:val="000000" w:themeColor="text1"/>
          <w:sz w:val="24"/>
          <w:szCs w:val="24"/>
          <w:lang w:val="lv-LV"/>
        </w:rPr>
        <w:t>mbulatorā un stacionārā palīdzība, vakcinācija, medikamenti)</w:t>
      </w:r>
      <w:r>
        <w:rPr>
          <w:rFonts w:ascii="Times New Roman" w:hAnsi="Times New Roman"/>
          <w:color w:val="000000" w:themeColor="text1"/>
          <w:sz w:val="24"/>
          <w:szCs w:val="24"/>
          <w:lang w:val="lv-LV"/>
        </w:rPr>
        <w:t xml:space="preserve"> </w:t>
      </w:r>
      <w:r w:rsidRPr="002D5CC9">
        <w:rPr>
          <w:rFonts w:ascii="Times New Roman" w:hAnsi="Times New Roman"/>
          <w:color w:val="000000"/>
          <w:sz w:val="24"/>
          <w:szCs w:val="24"/>
          <w:shd w:val="clear" w:color="auto" w:fill="FFFFFF"/>
        </w:rPr>
        <w:t>~</w:t>
      </w:r>
      <w:r>
        <w:rPr>
          <w:rFonts w:ascii="Arial" w:hAnsi="Arial" w:cs="Arial"/>
          <w:color w:val="000000"/>
          <w:sz w:val="21"/>
          <w:szCs w:val="21"/>
          <w:shd w:val="clear" w:color="auto" w:fill="FFFFFF"/>
        </w:rPr>
        <w:t xml:space="preserve"> </w:t>
      </w:r>
      <w:r>
        <w:rPr>
          <w:rFonts w:ascii="Times New Roman" w:hAnsi="Times New Roman"/>
          <w:color w:val="000000" w:themeColor="text1"/>
          <w:sz w:val="24"/>
          <w:szCs w:val="24"/>
        </w:rPr>
        <w:t>2</w:t>
      </w:r>
      <w:r w:rsidR="00CE17DD">
        <w:rPr>
          <w:rFonts w:ascii="Times New Roman" w:hAnsi="Times New Roman"/>
          <w:color w:val="000000" w:themeColor="text1"/>
          <w:sz w:val="24"/>
          <w:szCs w:val="24"/>
        </w:rPr>
        <w:t>6</w:t>
      </w:r>
      <w:r>
        <w:rPr>
          <w:rFonts w:ascii="Times New Roman" w:hAnsi="Times New Roman"/>
          <w:color w:val="000000" w:themeColor="text1"/>
          <w:sz w:val="24"/>
          <w:szCs w:val="24"/>
          <w:lang w:val="lv-LV"/>
        </w:rPr>
        <w:t xml:space="preserve"> personas;</w:t>
      </w:r>
    </w:p>
    <w:p w14:paraId="6F97BBEF" w14:textId="77777777" w:rsidR="00BC3DAC" w:rsidRPr="00EB7735" w:rsidRDefault="00BC3DAC" w:rsidP="0032177B">
      <w:pPr>
        <w:pStyle w:val="PZUListapunktowana"/>
        <w:ind w:left="284" w:hanging="284"/>
        <w:jc w:val="both"/>
        <w:rPr>
          <w:rFonts w:ascii="Times New Roman" w:hAnsi="Times New Roman"/>
          <w:sz w:val="24"/>
          <w:szCs w:val="24"/>
          <w:lang w:val="lv-LV"/>
        </w:rPr>
      </w:pPr>
      <w:r w:rsidRPr="00EB7735">
        <w:rPr>
          <w:rFonts w:ascii="Times New Roman" w:hAnsi="Times New Roman"/>
          <w:sz w:val="24"/>
          <w:szCs w:val="24"/>
          <w:lang w:val="lv-LV"/>
        </w:rPr>
        <w:lastRenderedPageBreak/>
        <w:t>proporcionālā izmaiņu veikšanas kārtība;</w:t>
      </w:r>
    </w:p>
    <w:p w14:paraId="2B11B517" w14:textId="02D0F7D7" w:rsidR="00BC3DAC" w:rsidRPr="00C47A35" w:rsidRDefault="00BC3DAC" w:rsidP="0032177B">
      <w:pPr>
        <w:pStyle w:val="PZUListapunktowana"/>
        <w:ind w:left="284" w:hanging="284"/>
        <w:jc w:val="both"/>
        <w:rPr>
          <w:rFonts w:ascii="Times New Roman" w:hAnsi="Times New Roman"/>
          <w:sz w:val="24"/>
          <w:szCs w:val="24"/>
          <w:lang w:val="lv-LV"/>
        </w:rPr>
      </w:pPr>
      <w:r w:rsidRPr="00C47A35">
        <w:rPr>
          <w:rFonts w:ascii="Times New Roman" w:hAnsi="Times New Roman"/>
          <w:sz w:val="24"/>
          <w:szCs w:val="24"/>
          <w:lang w:val="lv-LV"/>
        </w:rPr>
        <w:t xml:space="preserve">plānotais darbinieku skaits ~ </w:t>
      </w:r>
      <w:r w:rsidR="00CE17DD">
        <w:rPr>
          <w:rFonts w:ascii="Times New Roman" w:hAnsi="Times New Roman"/>
          <w:sz w:val="24"/>
          <w:szCs w:val="24"/>
          <w:lang w:val="lv-LV"/>
        </w:rPr>
        <w:t>45</w:t>
      </w:r>
      <w:r w:rsidRPr="00C47A35">
        <w:rPr>
          <w:rFonts w:ascii="Times New Roman" w:hAnsi="Times New Roman"/>
          <w:sz w:val="24"/>
          <w:szCs w:val="24"/>
          <w:lang w:val="lv-LV"/>
        </w:rPr>
        <w:t xml:space="preserve"> darbinieki;</w:t>
      </w:r>
    </w:p>
    <w:p w14:paraId="0710EEB4" w14:textId="68D29A8D" w:rsidR="001E0F41" w:rsidRDefault="00BC3DAC" w:rsidP="001E0F41">
      <w:pPr>
        <w:pStyle w:val="PZUListapunktowana"/>
        <w:numPr>
          <w:ilvl w:val="0"/>
          <w:numId w:val="0"/>
        </w:numPr>
        <w:ind w:left="284"/>
        <w:jc w:val="both"/>
        <w:rPr>
          <w:rFonts w:ascii="Times New Roman" w:hAnsi="Times New Roman"/>
          <w:sz w:val="24"/>
          <w:szCs w:val="24"/>
          <w:lang w:val="lv-LV"/>
        </w:rPr>
      </w:pPr>
      <w:r w:rsidRPr="00C47A35">
        <w:rPr>
          <w:rFonts w:ascii="Times New Roman" w:hAnsi="Times New Roman"/>
          <w:sz w:val="24"/>
          <w:szCs w:val="24"/>
          <w:lang w:val="lv-LV"/>
        </w:rPr>
        <w:t>ģimenes locekļu un bijušo darbinieku apdrošināšana:</w:t>
      </w:r>
      <w:r w:rsidR="009827C1">
        <w:rPr>
          <w:rFonts w:ascii="Times New Roman" w:hAnsi="Times New Roman"/>
          <w:sz w:val="24"/>
          <w:szCs w:val="24"/>
          <w:lang w:val="lv-LV"/>
        </w:rPr>
        <w:t xml:space="preserve"> plānotais skaits</w:t>
      </w:r>
      <w:r w:rsidR="00C47A35" w:rsidRPr="00C47A35">
        <w:rPr>
          <w:rFonts w:ascii="Times New Roman" w:hAnsi="Times New Roman"/>
          <w:sz w:val="24"/>
          <w:szCs w:val="24"/>
          <w:lang w:val="lv-LV"/>
        </w:rPr>
        <w:t xml:space="preserve"> </w:t>
      </w:r>
      <w:r w:rsidR="009827C1">
        <w:rPr>
          <w:rFonts w:ascii="Times New Roman" w:hAnsi="Times New Roman"/>
          <w:sz w:val="24"/>
          <w:szCs w:val="24"/>
          <w:lang w:val="lv-LV"/>
        </w:rPr>
        <w:t>~ 2</w:t>
      </w:r>
      <w:r w:rsidR="00AB6CC0">
        <w:rPr>
          <w:rFonts w:ascii="Times New Roman" w:hAnsi="Times New Roman"/>
          <w:sz w:val="24"/>
          <w:szCs w:val="24"/>
          <w:lang w:val="lv-LV"/>
        </w:rPr>
        <w:t>6</w:t>
      </w:r>
      <w:r w:rsidRPr="00C47A35">
        <w:rPr>
          <w:rFonts w:ascii="Times New Roman" w:hAnsi="Times New Roman"/>
          <w:sz w:val="24"/>
          <w:szCs w:val="24"/>
          <w:lang w:val="lv-LV"/>
        </w:rPr>
        <w:t xml:space="preserve"> personas (</w:t>
      </w:r>
      <w:r w:rsidR="009827C1">
        <w:rPr>
          <w:rFonts w:ascii="Times New Roman" w:hAnsi="Times New Roman"/>
          <w:sz w:val="24"/>
          <w:szCs w:val="24"/>
          <w:lang w:val="lv-LV"/>
        </w:rPr>
        <w:t xml:space="preserve">personām, kuras nav sabiedrības darbinieki, </w:t>
      </w:r>
      <w:r w:rsidRPr="00C47A35">
        <w:rPr>
          <w:rFonts w:ascii="Times New Roman" w:hAnsi="Times New Roman"/>
          <w:sz w:val="24"/>
          <w:szCs w:val="24"/>
          <w:lang w:val="lv-LV"/>
        </w:rPr>
        <w:t>prēmij</w:t>
      </w:r>
      <w:r w:rsidR="009827C1">
        <w:rPr>
          <w:rFonts w:ascii="Times New Roman" w:hAnsi="Times New Roman"/>
          <w:sz w:val="24"/>
          <w:szCs w:val="24"/>
          <w:lang w:val="lv-LV"/>
        </w:rPr>
        <w:t>u</w:t>
      </w:r>
      <w:r w:rsidRPr="00C47A35">
        <w:rPr>
          <w:rFonts w:ascii="Times New Roman" w:hAnsi="Times New Roman"/>
          <w:sz w:val="24"/>
          <w:szCs w:val="24"/>
          <w:lang w:val="lv-LV"/>
        </w:rPr>
        <w:t xml:space="preserve"> aprēķinā </w:t>
      </w:r>
      <w:r w:rsidR="00F821C9">
        <w:rPr>
          <w:rFonts w:ascii="Times New Roman" w:hAnsi="Times New Roman"/>
          <w:sz w:val="24"/>
          <w:szCs w:val="24"/>
          <w:lang w:val="lv-LV"/>
        </w:rPr>
        <w:t xml:space="preserve">var </w:t>
      </w:r>
      <w:r w:rsidRPr="00C47A35">
        <w:rPr>
          <w:rFonts w:ascii="Times New Roman" w:hAnsi="Times New Roman"/>
          <w:sz w:val="24"/>
          <w:szCs w:val="24"/>
          <w:lang w:val="lv-LV"/>
        </w:rPr>
        <w:t>pielieto</w:t>
      </w:r>
      <w:r w:rsidR="00F821C9">
        <w:rPr>
          <w:rFonts w:ascii="Times New Roman" w:hAnsi="Times New Roman"/>
          <w:sz w:val="24"/>
          <w:szCs w:val="24"/>
          <w:lang w:val="lv-LV"/>
        </w:rPr>
        <w:t>t</w:t>
      </w:r>
      <w:r w:rsidRPr="00C47A35">
        <w:rPr>
          <w:rFonts w:ascii="Times New Roman" w:hAnsi="Times New Roman"/>
          <w:sz w:val="24"/>
          <w:szCs w:val="24"/>
          <w:lang w:val="lv-LV"/>
        </w:rPr>
        <w:t xml:space="preserve"> koeficient</w:t>
      </w:r>
      <w:r w:rsidR="009827C1">
        <w:rPr>
          <w:rFonts w:ascii="Times New Roman" w:hAnsi="Times New Roman"/>
          <w:sz w:val="24"/>
          <w:szCs w:val="24"/>
          <w:lang w:val="lv-LV"/>
        </w:rPr>
        <w:t>u</w:t>
      </w:r>
      <w:r w:rsidR="00F821C9">
        <w:rPr>
          <w:rFonts w:ascii="Times New Roman" w:hAnsi="Times New Roman"/>
          <w:sz w:val="24"/>
          <w:szCs w:val="24"/>
          <w:lang w:val="lv-LV"/>
        </w:rPr>
        <w:t>)</w:t>
      </w:r>
      <w:r w:rsidRPr="00C47A35">
        <w:rPr>
          <w:rFonts w:ascii="Times New Roman" w:hAnsi="Times New Roman"/>
          <w:sz w:val="24"/>
          <w:szCs w:val="24"/>
          <w:lang w:val="lv-LV"/>
        </w:rPr>
        <w:t>.</w:t>
      </w:r>
    </w:p>
    <w:p w14:paraId="76B5ADED" w14:textId="77777777" w:rsidR="001E0F41" w:rsidRDefault="001E0F41" w:rsidP="001E0F41">
      <w:pPr>
        <w:pStyle w:val="PZUListapunktowana"/>
        <w:numPr>
          <w:ilvl w:val="0"/>
          <w:numId w:val="0"/>
        </w:numPr>
        <w:ind w:left="284"/>
        <w:jc w:val="both"/>
        <w:rPr>
          <w:rFonts w:ascii="Times New Roman" w:hAnsi="Times New Roman"/>
          <w:sz w:val="24"/>
          <w:szCs w:val="24"/>
          <w:lang w:val="lv-LV"/>
        </w:rPr>
      </w:pPr>
    </w:p>
    <w:p w14:paraId="555E68FD" w14:textId="7A8ADD0F" w:rsidR="00BC3DAC" w:rsidRPr="0032177B" w:rsidRDefault="00BC3DAC" w:rsidP="00204533">
      <w:pPr>
        <w:pStyle w:val="PZUListapunktowana"/>
        <w:numPr>
          <w:ilvl w:val="0"/>
          <w:numId w:val="0"/>
        </w:numPr>
        <w:ind w:left="284"/>
        <w:jc w:val="both"/>
        <w:rPr>
          <w:rFonts w:ascii="Times New Roman" w:hAnsi="Times New Roman"/>
          <w:sz w:val="24"/>
          <w:szCs w:val="24"/>
          <w:lang w:val="lv-LV"/>
        </w:rPr>
      </w:pPr>
      <w:r w:rsidRPr="0032177B">
        <w:rPr>
          <w:rFonts w:ascii="Times New Roman" w:hAnsi="Times New Roman"/>
          <w:sz w:val="24"/>
          <w:szCs w:val="24"/>
          <w:lang w:val="lv-LV"/>
        </w:rPr>
        <w:t>Jānodrošina:</w:t>
      </w:r>
    </w:p>
    <w:p w14:paraId="21EE9E42"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Čeku iesniegšana visa gada garumā, un vēl 30 dienas pēc polises darbības beigām;</w:t>
      </w:r>
    </w:p>
    <w:p w14:paraId="5A3A167A" w14:textId="4937BB08"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Nedrīkst noteikt minimālo summa atlīdzības pieteikšanai;</w:t>
      </w:r>
    </w:p>
    <w:p w14:paraId="017D319F" w14:textId="38C96D1B"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Apmaksāta pacientu iemaksa par ambulatorajiem un stacionārajiem pakalpojumiem;</w:t>
      </w:r>
    </w:p>
    <w:p w14:paraId="3AE5586F" w14:textId="30A0128D"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Obligātās veselības pārbaudes, atbilstoši MK noteikumiem;</w:t>
      </w:r>
    </w:p>
    <w:p w14:paraId="0B7E7298" w14:textId="47A7CAC1"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medicīniskās apskates un izziņas;</w:t>
      </w:r>
    </w:p>
    <w:p w14:paraId="0CFEEF1D" w14:textId="34AE2381"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laboratoriskos izmeklējumus;</w:t>
      </w:r>
    </w:p>
    <w:p w14:paraId="2B27E05C" w14:textId="6552DA95" w:rsidR="00BC3DAC" w:rsidRPr="0032177B" w:rsidRDefault="00F821C9" w:rsidP="0032177B">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L</w:t>
      </w:r>
      <w:r w:rsidR="00BC3DAC" w:rsidRPr="0032177B">
        <w:rPr>
          <w:rFonts w:ascii="Times New Roman" w:hAnsi="Times New Roman"/>
          <w:sz w:val="24"/>
          <w:szCs w:val="24"/>
          <w:lang w:val="lv-LV"/>
        </w:rPr>
        <w:t xml:space="preserve">īgumorganizāciju tīkla pārklājums, kas dod iespēju saņemt pakalpojumus bezskaidras naudas norēķinu veidā, ne mazāk kā 1500 </w:t>
      </w:r>
      <w:r w:rsidR="00CC694A">
        <w:rPr>
          <w:rFonts w:ascii="Times New Roman" w:hAnsi="Times New Roman"/>
          <w:sz w:val="24"/>
          <w:szCs w:val="24"/>
          <w:lang w:val="lv-LV"/>
        </w:rPr>
        <w:t xml:space="preserve">līgumorganizācijās </w:t>
      </w:r>
      <w:r w:rsidR="00BC3DAC" w:rsidRPr="0032177B">
        <w:rPr>
          <w:rFonts w:ascii="Times New Roman" w:hAnsi="Times New Roman"/>
          <w:sz w:val="24"/>
          <w:szCs w:val="24"/>
          <w:lang w:val="lv-LV"/>
        </w:rPr>
        <w:t xml:space="preserve">visā Latvijā; </w:t>
      </w:r>
    </w:p>
    <w:p w14:paraId="33D7056F" w14:textId="4E50A804"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Elektroniska karšu apkalpošana ne mazāk kā 560 </w:t>
      </w:r>
      <w:r w:rsidR="00F821C9">
        <w:rPr>
          <w:rFonts w:ascii="Times New Roman" w:hAnsi="Times New Roman"/>
          <w:sz w:val="24"/>
          <w:szCs w:val="24"/>
          <w:lang w:val="lv-LV"/>
        </w:rPr>
        <w:t>ārstniecības</w:t>
      </w:r>
      <w:r w:rsidRPr="0032177B">
        <w:rPr>
          <w:rFonts w:ascii="Times New Roman" w:hAnsi="Times New Roman"/>
          <w:sz w:val="24"/>
          <w:szCs w:val="24"/>
          <w:lang w:val="lv-LV"/>
        </w:rPr>
        <w:t xml:space="preserve"> iestādēs;</w:t>
      </w:r>
    </w:p>
    <w:p w14:paraId="5AF84F43" w14:textId="37CAD11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Nedrīkst būt ārsta vizīšu skaita ierobežojumu līgumiestādēs un citās ārstniecības iestādēs;</w:t>
      </w:r>
    </w:p>
    <w:p w14:paraId="03059250"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Bezmaksas serviss - kartes dublikāta izgatavošana, VID izziņu sagatavošana.</w:t>
      </w:r>
    </w:p>
    <w:p w14:paraId="415AD9B2" w14:textId="707B6F06" w:rsidR="00BC3DAC" w:rsidRPr="0032177B" w:rsidRDefault="00BC3DAC" w:rsidP="0032177B">
      <w:pPr>
        <w:pStyle w:val="PZUListapunktowana"/>
        <w:numPr>
          <w:ilvl w:val="0"/>
          <w:numId w:val="0"/>
        </w:numPr>
        <w:ind w:left="284"/>
        <w:jc w:val="both"/>
        <w:rPr>
          <w:rFonts w:ascii="Times New Roman" w:hAnsi="Times New Roman"/>
          <w:sz w:val="24"/>
          <w:szCs w:val="24"/>
          <w:lang w:val="lv-LV"/>
        </w:rPr>
      </w:pPr>
    </w:p>
    <w:p w14:paraId="4A5F3795" w14:textId="074A7989" w:rsidR="008D5957" w:rsidRPr="0032177B" w:rsidRDefault="008D5957" w:rsidP="0032177B">
      <w:pPr>
        <w:pStyle w:val="PZUListapunktowana"/>
        <w:numPr>
          <w:ilvl w:val="0"/>
          <w:numId w:val="0"/>
        </w:numPr>
        <w:ind w:left="284"/>
        <w:jc w:val="both"/>
        <w:rPr>
          <w:rFonts w:ascii="Times New Roman" w:hAnsi="Times New Roman"/>
          <w:sz w:val="24"/>
          <w:szCs w:val="24"/>
          <w:lang w:val="lv-LV"/>
        </w:rPr>
      </w:pPr>
      <w:r w:rsidRPr="0032177B">
        <w:rPr>
          <w:rFonts w:ascii="Times New Roman" w:hAnsi="Times New Roman"/>
          <w:sz w:val="24"/>
          <w:szCs w:val="24"/>
          <w:lang w:val="lv-LV"/>
        </w:rPr>
        <w:t>Atlīdzība</w:t>
      </w:r>
      <w:r w:rsidR="00F821C9">
        <w:rPr>
          <w:rFonts w:ascii="Times New Roman" w:hAnsi="Times New Roman"/>
          <w:sz w:val="24"/>
          <w:szCs w:val="24"/>
          <w:lang w:val="lv-LV"/>
        </w:rPr>
        <w:t>:</w:t>
      </w:r>
    </w:p>
    <w:p w14:paraId="023D377E" w14:textId="64FBA166" w:rsidR="008D5957" w:rsidRPr="0032177B" w:rsidRDefault="00204533" w:rsidP="0032177B">
      <w:pPr>
        <w:pStyle w:val="Pamatteksts"/>
        <w:spacing w:before="99"/>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8D5957" w:rsidRPr="0032177B">
        <w:rPr>
          <w:rFonts w:ascii="Times New Roman" w:hAnsi="Times New Roman" w:cs="Times New Roman"/>
          <w:color w:val="000000" w:themeColor="text1"/>
          <w:sz w:val="24"/>
          <w:szCs w:val="24"/>
          <w:lang w:val="lv-LV"/>
        </w:rPr>
        <w:t xml:space="preserve">ztērētie līdzekļi jāatlīdzina līdz </w:t>
      </w:r>
      <w:r w:rsidR="008D5957" w:rsidRPr="00204533">
        <w:rPr>
          <w:rFonts w:ascii="Times New Roman" w:hAnsi="Times New Roman" w:cs="Times New Roman"/>
          <w:b/>
          <w:color w:val="000000" w:themeColor="text1"/>
          <w:sz w:val="24"/>
          <w:szCs w:val="24"/>
          <w:lang w:val="lv-LV"/>
        </w:rPr>
        <w:t>8 (astoņu)</w:t>
      </w:r>
      <w:r w:rsidR="008D5957" w:rsidRPr="0032177B">
        <w:rPr>
          <w:rFonts w:ascii="Times New Roman" w:hAnsi="Times New Roman" w:cs="Times New Roman"/>
          <w:b/>
          <w:color w:val="000000" w:themeColor="text1"/>
          <w:sz w:val="24"/>
          <w:szCs w:val="24"/>
          <w:lang w:val="lv-LV"/>
        </w:rPr>
        <w:t xml:space="preserve"> darba dienu laikā</w:t>
      </w:r>
      <w:r w:rsidR="008D5957" w:rsidRPr="0032177B">
        <w:rPr>
          <w:rFonts w:ascii="Times New Roman" w:hAnsi="Times New Roman" w:cs="Times New Roman"/>
          <w:color w:val="000000" w:themeColor="text1"/>
          <w:sz w:val="24"/>
          <w:szCs w:val="24"/>
          <w:lang w:val="lv-LV"/>
        </w:rPr>
        <w:t xml:space="preserve"> pēc visu nepieciešamo dokumentu saņemšanas, ņemot vērā programmas pakalpojumu apmaksāto apjomu. Piesakot atlīdzību pretendenta norādītajā mājas lapā vai mobilajā lietotnē</w:t>
      </w:r>
      <w:r w:rsidR="008D5957" w:rsidRPr="009827C1">
        <w:rPr>
          <w:rFonts w:ascii="Times New Roman" w:hAnsi="Times New Roman" w:cs="Times New Roman"/>
          <w:sz w:val="24"/>
          <w:szCs w:val="24"/>
          <w:lang w:val="lv-LV"/>
        </w:rPr>
        <w:t xml:space="preserve"> līdz </w:t>
      </w:r>
      <w:r w:rsidR="008D5957" w:rsidRPr="0032177B">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3</w:t>
      </w:r>
      <w:r w:rsidR="008D5957" w:rsidRPr="00204533">
        <w:rPr>
          <w:rFonts w:ascii="Times New Roman" w:hAnsi="Times New Roman" w:cs="Times New Roman"/>
          <w:b/>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w:t>
      </w:r>
      <w:r w:rsidR="008D5957" w:rsidRPr="00204533">
        <w:rPr>
          <w:rFonts w:ascii="Times New Roman" w:hAnsi="Times New Roman" w:cs="Times New Roman"/>
          <w:b/>
          <w:color w:val="000000" w:themeColor="text1"/>
          <w:sz w:val="24"/>
          <w:szCs w:val="24"/>
          <w:lang w:val="lv-LV"/>
        </w:rPr>
        <w:t>tr</w:t>
      </w:r>
      <w:r w:rsidRPr="00204533">
        <w:rPr>
          <w:rFonts w:ascii="Times New Roman" w:hAnsi="Times New Roman" w:cs="Times New Roman"/>
          <w:b/>
          <w:color w:val="000000" w:themeColor="text1"/>
          <w:sz w:val="24"/>
          <w:szCs w:val="24"/>
          <w:lang w:val="lv-LV"/>
        </w:rPr>
        <w:t>īs)</w:t>
      </w:r>
      <w:r w:rsidR="008D5957" w:rsidRPr="0032177B">
        <w:rPr>
          <w:rFonts w:ascii="Times New Roman" w:hAnsi="Times New Roman" w:cs="Times New Roman"/>
          <w:b/>
          <w:color w:val="000000" w:themeColor="text1"/>
          <w:sz w:val="24"/>
          <w:szCs w:val="24"/>
          <w:lang w:val="lv-LV"/>
        </w:rPr>
        <w:t xml:space="preserve"> darba dienu laikā.</w:t>
      </w:r>
    </w:p>
    <w:p w14:paraId="01867D99" w14:textId="77777777" w:rsidR="008D5957" w:rsidRPr="0032177B" w:rsidRDefault="008D5957" w:rsidP="0032177B">
      <w:pPr>
        <w:pStyle w:val="Pamatteksts"/>
        <w:spacing w:before="9"/>
        <w:jc w:val="both"/>
        <w:rPr>
          <w:rFonts w:ascii="Times New Roman" w:hAnsi="Times New Roman" w:cs="Times New Roman"/>
          <w:color w:val="000000" w:themeColor="text1"/>
          <w:sz w:val="24"/>
          <w:szCs w:val="24"/>
          <w:lang w:val="lv-LV"/>
        </w:rPr>
      </w:pPr>
    </w:p>
    <w:p w14:paraId="1F8CF921" w14:textId="4C8BC3EC" w:rsidR="008D5957" w:rsidRPr="0032177B" w:rsidRDefault="008D5957" w:rsidP="0032177B">
      <w:pPr>
        <w:pStyle w:val="Pamatteksts"/>
        <w:ind w:right="101"/>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Ja apdrošinātais atlīdzības saņemšanai iesniedz nepilnīgu dokumentāciju, pretendents rakstveidā informē apdrošināto par papildu nepieciešamajiem dokumentiem. Apdrošinātajai personai 15 dienu laikā no vēstules izsūtīšanas dienas ir jāiesniedz pieprasītā papildu dokumentācija. </w:t>
      </w:r>
    </w:p>
    <w:p w14:paraId="3B0B937D" w14:textId="77777777" w:rsidR="00BC3DAC" w:rsidRPr="0032177B" w:rsidRDefault="00BC3DAC" w:rsidP="0032177B">
      <w:pPr>
        <w:jc w:val="both"/>
        <w:rPr>
          <w:rFonts w:ascii="Times New Roman" w:hAnsi="Times New Roman"/>
          <w:b/>
          <w:color w:val="44546A" w:themeColor="text2"/>
          <w:sz w:val="24"/>
          <w:szCs w:val="24"/>
          <w:lang w:val="lv-LV"/>
        </w:rPr>
      </w:pPr>
    </w:p>
    <w:p w14:paraId="4625E313" w14:textId="246BAA50" w:rsidR="00BC3DAC" w:rsidRPr="0032177B" w:rsidRDefault="008D5957" w:rsidP="0032177B">
      <w:pPr>
        <w:jc w:val="both"/>
        <w:rPr>
          <w:rFonts w:ascii="Times New Roman" w:hAnsi="Times New Roman"/>
          <w:b/>
          <w:sz w:val="24"/>
          <w:szCs w:val="24"/>
          <w:lang w:val="lv-LV"/>
        </w:rPr>
      </w:pPr>
      <w:r w:rsidRPr="0032177B">
        <w:rPr>
          <w:rFonts w:ascii="Times New Roman" w:hAnsi="Times New Roman"/>
          <w:b/>
          <w:sz w:val="24"/>
          <w:szCs w:val="24"/>
          <w:lang w:val="lv-LV"/>
        </w:rPr>
        <w:t>Programmas Nr.</w:t>
      </w:r>
      <w:r w:rsidR="00397ABE" w:rsidRPr="0032177B">
        <w:rPr>
          <w:rFonts w:ascii="Times New Roman" w:hAnsi="Times New Roman"/>
          <w:b/>
          <w:sz w:val="24"/>
          <w:szCs w:val="24"/>
          <w:lang w:val="lv-LV"/>
        </w:rPr>
        <w:t xml:space="preserve">1 </w:t>
      </w:r>
      <w:r w:rsidRPr="0032177B">
        <w:rPr>
          <w:rFonts w:ascii="Times New Roman" w:hAnsi="Times New Roman"/>
          <w:b/>
          <w:sz w:val="24"/>
          <w:szCs w:val="24"/>
          <w:lang w:val="lv-LV"/>
        </w:rPr>
        <w:t xml:space="preserve"> apraksts</w:t>
      </w:r>
      <w:r w:rsidR="00397ABE" w:rsidRPr="0032177B">
        <w:rPr>
          <w:rFonts w:ascii="Times New Roman" w:hAnsi="Times New Roman"/>
          <w:b/>
          <w:sz w:val="24"/>
          <w:szCs w:val="24"/>
          <w:lang w:val="lv-LV"/>
        </w:rPr>
        <w:t xml:space="preserve"> (Ambulatorā un stacionārā palīdzība, vakcinācija, medikame</w:t>
      </w:r>
      <w:r w:rsidR="00204533">
        <w:rPr>
          <w:rFonts w:ascii="Times New Roman" w:hAnsi="Times New Roman"/>
          <w:b/>
          <w:sz w:val="24"/>
          <w:szCs w:val="24"/>
          <w:lang w:val="lv-LV"/>
        </w:rPr>
        <w:t>n</w:t>
      </w:r>
      <w:r w:rsidR="00397ABE" w:rsidRPr="0032177B">
        <w:rPr>
          <w:rFonts w:ascii="Times New Roman" w:hAnsi="Times New Roman"/>
          <w:b/>
          <w:sz w:val="24"/>
          <w:szCs w:val="24"/>
          <w:lang w:val="lv-LV"/>
        </w:rPr>
        <w:t>ti, ambulatorā rehabilitācija, zobārstniecība)</w:t>
      </w:r>
    </w:p>
    <w:p w14:paraId="37FE23E2" w14:textId="15031C28" w:rsidR="008D5957" w:rsidRPr="00204533" w:rsidRDefault="00204533" w:rsidP="0032177B">
      <w:pPr>
        <w:pStyle w:val="Pamatteksts"/>
        <w:numPr>
          <w:ilvl w:val="0"/>
          <w:numId w:val="4"/>
        </w:numPr>
        <w:spacing w:before="156"/>
        <w:ind w:right="339"/>
        <w:jc w:val="both"/>
        <w:rPr>
          <w:rFonts w:ascii="Times New Roman" w:hAnsi="Times New Roman" w:cs="Times New Roman"/>
          <w:b/>
          <w:color w:val="000000" w:themeColor="text1"/>
          <w:sz w:val="24"/>
          <w:szCs w:val="24"/>
          <w:lang w:val="lv-LV"/>
        </w:rPr>
      </w:pPr>
      <w:r w:rsidRPr="00204533">
        <w:rPr>
          <w:rFonts w:ascii="Times New Roman" w:hAnsi="Times New Roman" w:cs="Times New Roman"/>
          <w:b/>
          <w:color w:val="000000" w:themeColor="text1"/>
          <w:sz w:val="24"/>
          <w:szCs w:val="24"/>
          <w:lang w:val="lv-LV"/>
        </w:rPr>
        <w:t>Programma „</w:t>
      </w:r>
      <w:r w:rsidR="00CE17DD">
        <w:rPr>
          <w:rFonts w:ascii="Times New Roman" w:hAnsi="Times New Roman" w:cs="Times New Roman"/>
          <w:b/>
          <w:color w:val="000000" w:themeColor="text1"/>
          <w:sz w:val="24"/>
          <w:szCs w:val="24"/>
          <w:lang w:val="lv-LV"/>
        </w:rPr>
        <w:t>A</w:t>
      </w:r>
      <w:r w:rsidRPr="00204533">
        <w:rPr>
          <w:rFonts w:ascii="Times New Roman" w:hAnsi="Times New Roman" w:cs="Times New Roman"/>
          <w:b/>
          <w:color w:val="000000" w:themeColor="text1"/>
          <w:sz w:val="24"/>
          <w:szCs w:val="24"/>
          <w:lang w:val="lv-LV"/>
        </w:rPr>
        <w:t>mbulatorā un stacionārā palīdzība”</w:t>
      </w:r>
    </w:p>
    <w:p w14:paraId="736E1EC4" w14:textId="32B3D4F9" w:rsidR="008D5957" w:rsidRPr="0032177B" w:rsidRDefault="008D5957" w:rsidP="0032177B">
      <w:pPr>
        <w:pStyle w:val="Pamatteksts"/>
        <w:spacing w:before="156"/>
        <w:ind w:right="33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36852060" w14:textId="1A562D74" w:rsidR="00BC3DAC" w:rsidRPr="0032177B" w:rsidRDefault="008D5957" w:rsidP="0032177B">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Pacienta iemaksa un līdzmaksājums − stacionārā diagnostika, ārstēšana un rehabilitācija Latvijas Republikas tiesību aktos noteiktā apmērā un kārtībā.</w:t>
      </w:r>
    </w:p>
    <w:p w14:paraId="6F93D665" w14:textId="77777777" w:rsidR="008D5957" w:rsidRPr="0032177B" w:rsidRDefault="008D5957" w:rsidP="0032177B">
      <w:pPr>
        <w:pStyle w:val="Pamatteksts"/>
        <w:ind w:right="34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1594CAB8" w14:textId="02D57B2B"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maksas ģimenes ārstu, ārstu-speciālistu, profesoru, docentu konsultācijas (iekļaujot dokumentu noformēšanu un analīžu paņemšanu) </w:t>
      </w:r>
      <w:r w:rsidR="009827C1" w:rsidRPr="000E1E6C">
        <w:rPr>
          <w:rFonts w:ascii="Times New Roman" w:eastAsia="Tahoma" w:hAnsi="Times New Roman"/>
          <w:sz w:val="24"/>
          <w:szCs w:val="24"/>
        </w:rPr>
        <w:t>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0831A939" w14:textId="1FF934AA"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 (iekļaujot to laikā sniegtos medicīniskos pakalpojumus un transporta izdevumus) ar;</w:t>
      </w:r>
    </w:p>
    <w:p w14:paraId="7435A1E8" w14:textId="7777777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ar darba specifiku saistītās obligātās veselības pārbaudes (atbilstoši MK noteikumiem Nr.219) un sanitārās grāmatiņas, uz kurām likumā noteiktā kārtībā norīko darba devējs;</w:t>
      </w:r>
    </w:p>
    <w:p w14:paraId="489135F2" w14:textId="02F49740"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ārstnieciskās manipulācijas (injekcijas, intravenozās infūzijas, locītavu punkcijas un injekcijas, biopsijas, blokādes, epidurālās blokādes, blokādes RTG kontrolē, </w:t>
      </w:r>
      <w:r w:rsidRPr="0032177B">
        <w:rPr>
          <w:rFonts w:ascii="Times New Roman" w:eastAsia="Tahoma" w:hAnsi="Times New Roman"/>
          <w:color w:val="000000" w:themeColor="text1"/>
          <w:sz w:val="24"/>
          <w:szCs w:val="24"/>
        </w:rPr>
        <w:lastRenderedPageBreak/>
        <w:t xml:space="preserve">punkcijas, mazās ķirurģiskās operācijas, pārsiešanas, nagu ablācijas, repozīcijas u.c.) </w:t>
      </w:r>
      <w:r w:rsidR="009827C1" w:rsidRPr="000E1E6C">
        <w:rPr>
          <w:rFonts w:ascii="Times New Roman" w:eastAsia="Tahoma" w:hAnsi="Times New Roman"/>
          <w:sz w:val="24"/>
          <w:szCs w:val="24"/>
        </w:rPr>
        <w:t>15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w:t>
      </w:r>
    </w:p>
    <w:p w14:paraId="05CF57B7" w14:textId="29FBEBF2"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7E64AFF0" w14:textId="7777777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7BE8DAF" w14:textId="40977C2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un augsto tehnoloģiju 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644E6A62" w14:textId="77777777" w:rsidR="008D5957" w:rsidRPr="0032177B" w:rsidRDefault="008D5957"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F541C87" w14:textId="77777777" w:rsidR="008D5957" w:rsidRPr="0032177B" w:rsidRDefault="008D5957"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48D7223C" w14:textId="0E82CAD3" w:rsidR="008D5957" w:rsidRPr="0032177B" w:rsidRDefault="008D5957"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004944AC"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15DC2B0A"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3A6BED16"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59732DA7" w14:textId="77777777" w:rsidR="008D5957" w:rsidRPr="0032177B" w:rsidRDefault="008D5957"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32AB48B8" w14:textId="7F168C78" w:rsidR="008D5957" w:rsidRPr="00FF33AC" w:rsidRDefault="008D5957" w:rsidP="0032177B">
      <w:pPr>
        <w:pStyle w:val="Virsraksts1"/>
        <w:ind w:left="0"/>
        <w:jc w:val="both"/>
        <w:rPr>
          <w:rFonts w:ascii="Times New Roman" w:hAnsi="Times New Roman" w:cs="Times New Roman"/>
          <w:b w:val="0"/>
          <w:bCs w:val="0"/>
          <w:sz w:val="24"/>
          <w:szCs w:val="24"/>
          <w:lang w:val="lv-LV"/>
        </w:rPr>
      </w:pPr>
      <w:r w:rsidRPr="0032177B">
        <w:rPr>
          <w:rFonts w:ascii="Times New Roman" w:hAnsi="Times New Roman" w:cs="Times New Roman"/>
          <w:b w:val="0"/>
          <w:bCs w:val="0"/>
          <w:color w:val="000000" w:themeColor="text1"/>
          <w:sz w:val="24"/>
          <w:szCs w:val="24"/>
          <w:lang w:val="lv-LV"/>
        </w:rPr>
        <w:t xml:space="preserve">Profilaktiskā vakcinācija, ieskaitot ārsta apskati pirms vakcinācijas, vakcīnas cenu un vakcinācijas veikšanu, atbilstoši vakcīnas instrukcijā norādītajai shēmai pret gripu un pret ērču encefalītu, pret A un B hepatītu, augsta riska apgabalu vakcīnas (vēdertīfa, holeras, dzeltenā drudža, meningokoku meningīta, trakumsērgas, poliomielīta), pneimo vakcīna, kopējais limits </w:t>
      </w:r>
      <w:r w:rsidRPr="00FF33AC">
        <w:rPr>
          <w:rFonts w:ascii="Times New Roman" w:hAnsi="Times New Roman" w:cs="Times New Roman"/>
          <w:b w:val="0"/>
          <w:bCs w:val="0"/>
          <w:sz w:val="24"/>
          <w:szCs w:val="24"/>
          <w:lang w:val="lv-LV"/>
        </w:rPr>
        <w:t>60</w:t>
      </w:r>
      <w:r w:rsidR="00204533" w:rsidRPr="00FF33AC">
        <w:rPr>
          <w:rFonts w:ascii="Times New Roman" w:hAnsi="Times New Roman" w:cs="Times New Roman"/>
          <w:b w:val="0"/>
          <w:bCs w:val="0"/>
          <w:sz w:val="24"/>
          <w:szCs w:val="24"/>
          <w:lang w:val="lv-LV"/>
        </w:rPr>
        <w:t xml:space="preserve"> </w:t>
      </w:r>
      <w:r w:rsidRPr="00FF33AC">
        <w:rPr>
          <w:rFonts w:ascii="Times New Roman" w:hAnsi="Times New Roman" w:cs="Times New Roman"/>
          <w:b w:val="0"/>
          <w:bCs w:val="0"/>
          <w:sz w:val="24"/>
          <w:szCs w:val="24"/>
          <w:lang w:val="lv-LV"/>
        </w:rPr>
        <w:t>EUR apdrošināšanas periodā.</w:t>
      </w:r>
    </w:p>
    <w:p w14:paraId="701187A5" w14:textId="4A8BB56F" w:rsidR="008D5957" w:rsidRPr="0032177B" w:rsidRDefault="008D5957" w:rsidP="0032177B">
      <w:pPr>
        <w:pStyle w:val="Virsraksts1"/>
        <w:ind w:left="0"/>
        <w:jc w:val="both"/>
        <w:rPr>
          <w:rFonts w:ascii="Times New Roman" w:hAnsi="Times New Roman" w:cs="Times New Roman"/>
          <w:b w:val="0"/>
          <w:bCs w:val="0"/>
          <w:color w:val="000000" w:themeColor="text1"/>
          <w:sz w:val="24"/>
          <w:szCs w:val="24"/>
          <w:lang w:val="lv-LV"/>
        </w:rPr>
      </w:pPr>
      <w:r w:rsidRPr="0032177B">
        <w:rPr>
          <w:rFonts w:ascii="Times New Roman" w:hAnsi="Times New Roman" w:cs="Times New Roman"/>
          <w:b w:val="0"/>
          <w:bCs w:val="0"/>
          <w:color w:val="000000" w:themeColor="text1"/>
          <w:sz w:val="24"/>
          <w:szCs w:val="24"/>
          <w:lang w:val="lv-LV"/>
        </w:rPr>
        <w:t>Ambulatorās rehabilitācijas pakalpojumus (ārstniecisko masāžu, fizikālās terapijas procedūras, ūdens procedūras (Šarko duša, cirkulārā duša, zemūdens masāža), slingi, teipi, ārstniecisko vingrošanu grupā un individuāli, fizioterapeita vai rehabilitologa nodarbības) ar ģimenes ārsta vai ārstējošā ārsta nosūtījumu, limits 160 EUR apdrošināšanas periodā.</w:t>
      </w:r>
    </w:p>
    <w:p w14:paraId="0D13BDC9" w14:textId="77777777" w:rsidR="00397ABE" w:rsidRPr="0032177B" w:rsidRDefault="00397ABE" w:rsidP="0032177B">
      <w:pPr>
        <w:pStyle w:val="p1"/>
        <w:jc w:val="both"/>
        <w:rPr>
          <w:rFonts w:ascii="Times New Roman" w:hAnsi="Times New Roman"/>
          <w:color w:val="000000" w:themeColor="text1"/>
          <w:sz w:val="24"/>
          <w:szCs w:val="24"/>
          <w:lang w:val="lv-LV"/>
        </w:rPr>
      </w:pPr>
    </w:p>
    <w:p w14:paraId="3C1BF200" w14:textId="42F9C984" w:rsidR="00397ABE" w:rsidRPr="0032177B" w:rsidRDefault="00397ABE" w:rsidP="0032177B">
      <w:pPr>
        <w:pStyle w:val="p1"/>
        <w:numPr>
          <w:ilvl w:val="0"/>
          <w:numId w:val="4"/>
        </w:numPr>
        <w:jc w:val="both"/>
        <w:rPr>
          <w:rFonts w:ascii="Times New Roman" w:eastAsia="Times New Roman" w:hAnsi="Times New Roman"/>
          <w:b/>
          <w:bCs/>
          <w:color w:val="000000" w:themeColor="text1"/>
          <w:sz w:val="24"/>
          <w:szCs w:val="24"/>
          <w:lang w:val="lv-LV" w:eastAsia="en-US"/>
        </w:rPr>
      </w:pPr>
      <w:r w:rsidRPr="0032177B">
        <w:rPr>
          <w:rFonts w:ascii="Times New Roman" w:hAnsi="Times New Roman"/>
          <w:b/>
          <w:bCs/>
          <w:color w:val="000000" w:themeColor="text1"/>
          <w:sz w:val="24"/>
          <w:szCs w:val="24"/>
          <w:lang w:val="lv-LV"/>
        </w:rPr>
        <w:lastRenderedPageBreak/>
        <w:t>Programmai “Zobārstniecība ar zobu hig</w:t>
      </w:r>
      <w:r w:rsidR="00650D1B">
        <w:rPr>
          <w:rFonts w:ascii="Times New Roman" w:hAnsi="Times New Roman"/>
          <w:b/>
          <w:bCs/>
          <w:color w:val="000000" w:themeColor="text1"/>
          <w:sz w:val="24"/>
          <w:szCs w:val="24"/>
          <w:lang w:val="lv-LV"/>
        </w:rPr>
        <w:t>i</w:t>
      </w:r>
      <w:r w:rsidRPr="0032177B">
        <w:rPr>
          <w:rFonts w:ascii="Times New Roman" w:hAnsi="Times New Roman"/>
          <w:b/>
          <w:bCs/>
          <w:color w:val="000000" w:themeColor="text1"/>
          <w:sz w:val="24"/>
          <w:szCs w:val="24"/>
          <w:lang w:val="lv-LV"/>
        </w:rPr>
        <w:t xml:space="preserve">ēnu” </w:t>
      </w:r>
      <w:r w:rsidR="009827C1" w:rsidRPr="000E1E6C">
        <w:rPr>
          <w:rFonts w:ascii="Times New Roman" w:hAnsi="Times New Roman"/>
          <w:b/>
          <w:bCs/>
          <w:color w:val="auto"/>
          <w:sz w:val="24"/>
          <w:szCs w:val="24"/>
          <w:lang w:val="lv-LV"/>
        </w:rPr>
        <w:t xml:space="preserve">(nepiemērojot </w:t>
      </w:r>
      <w:r w:rsidR="000E1E6C">
        <w:rPr>
          <w:rFonts w:ascii="Times New Roman" w:hAnsi="Times New Roman"/>
          <w:b/>
          <w:bCs/>
          <w:color w:val="auto"/>
          <w:sz w:val="24"/>
          <w:szCs w:val="24"/>
          <w:lang w:val="lv-LV"/>
        </w:rPr>
        <w:t>apdrošinātāja apstiprināto</w:t>
      </w:r>
      <w:r w:rsidR="009827C1" w:rsidRPr="000E1E6C">
        <w:rPr>
          <w:rFonts w:ascii="Times New Roman" w:hAnsi="Times New Roman"/>
          <w:b/>
          <w:bCs/>
          <w:color w:val="auto"/>
          <w:sz w:val="24"/>
          <w:szCs w:val="24"/>
          <w:lang w:val="lv-LV"/>
        </w:rPr>
        <w:t xml:space="preserve"> cenrādi)</w:t>
      </w:r>
    </w:p>
    <w:p w14:paraId="1D076C52" w14:textId="5E173A14" w:rsidR="00397ABE" w:rsidRPr="0032177B" w:rsidRDefault="00397ABE" w:rsidP="0032177B">
      <w:pPr>
        <w:pStyle w:val="p1"/>
        <w:jc w:val="both"/>
        <w:rPr>
          <w:rFonts w:ascii="Times New Roman" w:eastAsia="Times New Roman" w:hAnsi="Times New Roman"/>
          <w:color w:val="000000" w:themeColor="text1"/>
          <w:sz w:val="24"/>
          <w:szCs w:val="24"/>
          <w:lang w:val="lv-LV" w:eastAsia="en-US"/>
        </w:rPr>
      </w:pPr>
      <w:r w:rsidRPr="0032177B">
        <w:rPr>
          <w:rFonts w:ascii="Times New Roman" w:eastAsia="Times New Roman" w:hAnsi="Times New Roman"/>
          <w:color w:val="000000" w:themeColor="text1"/>
          <w:sz w:val="24"/>
          <w:szCs w:val="24"/>
          <w:lang w:val="lv-LV" w:eastAsia="en-US"/>
        </w:rPr>
        <w:t>Programma nodrošina kvalificētus zobārstniecības pakalpojumus ar 50% atlaidi:</w:t>
      </w:r>
    </w:p>
    <w:p w14:paraId="40D340FC"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neatliekamo palīdzību;</w:t>
      </w:r>
    </w:p>
    <w:p w14:paraId="0370CA0F"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ārsta konsultāciju un rentgenogrammu diagnozes precizēšanai;</w:t>
      </w:r>
    </w:p>
    <w:p w14:paraId="19045201"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terapeitiskos pakalpojumus;</w:t>
      </w:r>
    </w:p>
    <w:p w14:paraId="55CABED0"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ķirurģiskos pakalpojumus;</w:t>
      </w:r>
    </w:p>
    <w:p w14:paraId="5E071238"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mutes dobuma higiēnas pakalpojumi ar limitu 75 EUR apdrošināšanas periodā, norēķinu veicot no personīgiem līdzekļiem;</w:t>
      </w:r>
    </w:p>
    <w:p w14:paraId="5052D452" w14:textId="36661BCD" w:rsidR="00397ABE"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vietējo anestēziju.</w:t>
      </w:r>
    </w:p>
    <w:p w14:paraId="064558A0" w14:textId="77777777" w:rsidR="00620A96" w:rsidRPr="0032177B" w:rsidRDefault="00620A96" w:rsidP="00620A96">
      <w:pPr>
        <w:pStyle w:val="Sarakstarindkopa"/>
        <w:widowControl w:val="0"/>
        <w:tabs>
          <w:tab w:val="left" w:pos="348"/>
        </w:tabs>
        <w:autoSpaceDE w:val="0"/>
        <w:autoSpaceDN w:val="0"/>
        <w:spacing w:line="240" w:lineRule="auto"/>
        <w:ind w:left="142"/>
        <w:contextualSpacing w:val="0"/>
        <w:jc w:val="both"/>
        <w:rPr>
          <w:rFonts w:ascii="Times New Roman" w:hAnsi="Times New Roman"/>
          <w:color w:val="000000" w:themeColor="text1"/>
          <w:sz w:val="24"/>
          <w:szCs w:val="24"/>
        </w:rPr>
      </w:pPr>
    </w:p>
    <w:p w14:paraId="7D533861" w14:textId="1913184C" w:rsidR="00B63EBB" w:rsidRPr="0032177B" w:rsidRDefault="00397ABE" w:rsidP="0032177B">
      <w:pPr>
        <w:pStyle w:val="Sarakstarindkopa"/>
        <w:numPr>
          <w:ilvl w:val="0"/>
          <w:numId w:val="4"/>
        </w:numPr>
        <w:jc w:val="both"/>
        <w:rPr>
          <w:rFonts w:ascii="Times New Roman" w:hAnsi="Times New Roman"/>
          <w:b/>
          <w:bCs/>
          <w:sz w:val="24"/>
          <w:szCs w:val="24"/>
        </w:rPr>
      </w:pPr>
      <w:r w:rsidRPr="0032177B">
        <w:rPr>
          <w:rFonts w:ascii="Times New Roman" w:hAnsi="Times New Roman"/>
          <w:b/>
          <w:bCs/>
          <w:sz w:val="24"/>
          <w:szCs w:val="24"/>
        </w:rPr>
        <w:t>Programma medikamentu iegāde</w:t>
      </w:r>
    </w:p>
    <w:p w14:paraId="378E698D" w14:textId="77777777" w:rsidR="00397ABE" w:rsidRPr="0032177B" w:rsidRDefault="00397ABE" w:rsidP="0032177B">
      <w:pPr>
        <w:pStyle w:val="Pamatteksts"/>
        <w:spacing w:line="235" w:lineRule="auto"/>
        <w:ind w:left="360" w:right="674"/>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 xml:space="preserve">Programma nodrošina ambulatorai ārstēšanai nepieciešamo medikamentu iegādi ar 75% atlaidi. </w:t>
      </w:r>
    </w:p>
    <w:p w14:paraId="6D742322" w14:textId="77777777" w:rsidR="00397ABE" w:rsidRPr="0032177B" w:rsidRDefault="00397ABE" w:rsidP="0032177B">
      <w:pPr>
        <w:pStyle w:val="Pamatteksts"/>
        <w:spacing w:before="8"/>
        <w:ind w:left="360"/>
        <w:jc w:val="both"/>
        <w:rPr>
          <w:rFonts w:ascii="Times New Roman" w:eastAsia="Times New Roman" w:hAnsi="Times New Roman" w:cs="Times New Roman"/>
          <w:color w:val="000000" w:themeColor="text1"/>
          <w:sz w:val="24"/>
          <w:szCs w:val="24"/>
          <w:lang w:val="lv-LV"/>
        </w:rPr>
      </w:pPr>
    </w:p>
    <w:p w14:paraId="1B74B22F" w14:textId="77777777" w:rsidR="00397ABE" w:rsidRPr="0032177B" w:rsidRDefault="00397ABE" w:rsidP="0032177B">
      <w:pPr>
        <w:pStyle w:val="Pamatteksts"/>
        <w:spacing w:line="235" w:lineRule="auto"/>
        <w:ind w:left="360" w:right="311"/>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0C97D336" w14:textId="77777777" w:rsidR="00397ABE" w:rsidRPr="0032177B" w:rsidRDefault="00397ABE" w:rsidP="0032177B">
      <w:pPr>
        <w:ind w:left="360"/>
        <w:jc w:val="both"/>
        <w:rPr>
          <w:rFonts w:ascii="Times New Roman" w:hAnsi="Times New Roman"/>
          <w:sz w:val="24"/>
          <w:szCs w:val="24"/>
        </w:rPr>
      </w:pPr>
    </w:p>
    <w:p w14:paraId="090104AA" w14:textId="38697CE1" w:rsidR="00397ABE" w:rsidRPr="0032177B" w:rsidRDefault="008D5957"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Pakalpojumi, kas pretendentam nav jāapmaksā</w:t>
      </w:r>
      <w:r w:rsidR="00744A35" w:rsidRPr="0032177B">
        <w:rPr>
          <w:rFonts w:ascii="Times New Roman" w:hAnsi="Times New Roman" w:cs="Times New Roman"/>
          <w:color w:val="000000" w:themeColor="text1"/>
          <w:sz w:val="24"/>
          <w:szCs w:val="24"/>
          <w:lang w:val="lv-LV"/>
        </w:rPr>
        <w:t>:</w:t>
      </w:r>
      <w:r w:rsidRPr="0032177B">
        <w:rPr>
          <w:rFonts w:ascii="Times New Roman" w:hAnsi="Times New Roman" w:cs="Times New Roman"/>
          <w:color w:val="000000" w:themeColor="text1"/>
          <w:sz w:val="24"/>
          <w:szCs w:val="24"/>
          <w:lang w:val="lv-LV"/>
        </w:rPr>
        <w:t xml:space="preserve"> alkoholisma, narkomānijas un toksikomānijas, logopēdisko, psihiatrisko, psihoterapeitisko, psiholoģisko, seksopatoloģisko, miega un svara traucējumu ārstniecību; osteopāta, trihologa, dietologa, androloga, ģenētika, neonatologa, tehniskā ortopēda, podologa, podiatra pakalpojumus (t.sk. podometriju, pēdu aprūpi); manuālā terapeita, rehabilitologa, kineziologa, fizioterapeita atkārtotas konsultācijas un nodarbības; ģimenes plānošanu, neauglības un ar to saistīto ginekoloģisko saslimšanu ārstniecību, kontracepciju, diagnostiku auglim, grūtnieču aprūpes pakalpojumus; </w:t>
      </w:r>
      <w:r w:rsidRPr="0032177B">
        <w:rPr>
          <w:rFonts w:ascii="Times New Roman" w:eastAsia="Arial" w:hAnsi="Times New Roman" w:cs="Times New Roman"/>
          <w:color w:val="000000" w:themeColor="text1"/>
          <w:spacing w:val="1"/>
          <w:sz w:val="24"/>
          <w:szCs w:val="24"/>
          <w:lang w:val="lv-LV"/>
        </w:rPr>
        <w:t>komplementāro jeb papildinošo (</w:t>
      </w:r>
      <w:r w:rsidRPr="0032177B">
        <w:rPr>
          <w:rFonts w:ascii="Times New Roman" w:hAnsi="Times New Roman" w:cs="Times New Roman"/>
          <w:color w:val="000000" w:themeColor="text1"/>
          <w:sz w:val="24"/>
          <w:szCs w:val="24"/>
          <w:lang w:val="lv-LV"/>
        </w:rPr>
        <w:t xml:space="preserve">netradicionālo) </w:t>
      </w:r>
      <w:r w:rsidRPr="0032177B">
        <w:rPr>
          <w:rFonts w:ascii="Times New Roman" w:eastAsia="Arial" w:hAnsi="Times New Roman" w:cs="Times New Roman"/>
          <w:color w:val="000000" w:themeColor="text1"/>
          <w:spacing w:val="1"/>
          <w:sz w:val="24"/>
          <w:szCs w:val="24"/>
          <w:lang w:val="lv-LV"/>
        </w:rPr>
        <w:t>medicīnu, izņemot homeopāta konsultācijas;</w:t>
      </w:r>
      <w:r w:rsidRPr="0032177B">
        <w:rPr>
          <w:rFonts w:ascii="Times New Roman" w:hAnsi="Times New Roman" w:cs="Times New Roman"/>
          <w:color w:val="000000" w:themeColor="text1"/>
          <w:sz w:val="24"/>
          <w:szCs w:val="24"/>
          <w:lang w:val="lv-LV"/>
        </w:rPr>
        <w:t xml:space="preserve"> stacionārās rehabilitācijas pakalpojumus; prostatas un ginekoloģisko masāžu; veselības pārbaudes (t.sk. kompleksās un check-up) programmas; sporta medicīnas pakalpojumus; hidrokolonoterapiju; intravitreālās injekcijas; plazmaferēzi; hemodialīzi; asins un orgānu lāzerterapiju; baroterapiju; imunoterapiju, autohemoterapiju u.tml.; kosmētisko ārstēšanu, manipulācijas dermatoloģijā, izņemot biopsiju, analīžu paņemšanu un dermatoskopiju; stacionāros pakalpojumus; maksas dzemdību palīdzību, t.sk. uzturēšanos servisa palātā pēcdzemdību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w:t>
      </w:r>
      <w:hyperlink r:id="rId12" w:history="1">
        <w:r w:rsidRPr="0032177B">
          <w:rPr>
            <w:rFonts w:ascii="Times New Roman" w:hAnsi="Times New Roman" w:cs="Times New Roman"/>
            <w:color w:val="000000" w:themeColor="text1"/>
            <w:sz w:val="24"/>
            <w:szCs w:val="24"/>
            <w:lang w:val="lv-LV"/>
          </w:rPr>
          <w:t>ārstniecībā izmantojamo medicīnisko tehnoloģiju datu bāz</w:t>
        </w:r>
      </w:hyperlink>
      <w:r w:rsidRPr="0032177B">
        <w:rPr>
          <w:rFonts w:ascii="Times New Roman" w:hAnsi="Times New Roman" w:cs="Times New Roman"/>
          <w:color w:val="000000" w:themeColor="text1"/>
          <w:sz w:val="24"/>
          <w:szCs w:val="24"/>
          <w:lang w:val="lv-LV"/>
        </w:rPr>
        <w:t>ē, kā arī pakalpojumus, kas neatbilst LR normatīvo aktu prasībām un apdrošināšanas programmas nosacījumiem.</w:t>
      </w:r>
      <w:r w:rsidR="00744A35" w:rsidRPr="0032177B">
        <w:rPr>
          <w:rFonts w:ascii="Times New Roman" w:hAnsi="Times New Roman" w:cs="Times New Roman"/>
          <w:color w:val="000000" w:themeColor="text1"/>
          <w:sz w:val="24"/>
          <w:szCs w:val="24"/>
          <w:lang w:val="lv-LV"/>
        </w:rPr>
        <w:t xml:space="preserve"> </w:t>
      </w:r>
    </w:p>
    <w:p w14:paraId="53AC58BD" w14:textId="406BADA4" w:rsidR="008D5957" w:rsidRPr="0032177B" w:rsidRDefault="00744A35" w:rsidP="0032177B">
      <w:pPr>
        <w:pStyle w:val="Pamatteksts"/>
        <w:spacing w:before="99"/>
        <w:ind w:firstLine="72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Programmai “Zobārstniecība ar zobu hig</w:t>
      </w:r>
      <w:r w:rsidR="00650D1B">
        <w:rPr>
          <w:rFonts w:ascii="Times New Roman" w:hAnsi="Times New Roman" w:cs="Times New Roman"/>
          <w:color w:val="000000" w:themeColor="text1"/>
          <w:sz w:val="24"/>
          <w:szCs w:val="24"/>
          <w:lang w:val="lv-LV"/>
        </w:rPr>
        <w:t>i</w:t>
      </w:r>
      <w:r w:rsidRPr="0032177B">
        <w:rPr>
          <w:rFonts w:ascii="Times New Roman" w:hAnsi="Times New Roman" w:cs="Times New Roman"/>
          <w:color w:val="000000" w:themeColor="text1"/>
          <w:sz w:val="24"/>
          <w:szCs w:val="24"/>
          <w:lang w:val="lv-LV"/>
        </w:rPr>
        <w:t xml:space="preserve">ēnu” - </w:t>
      </w:r>
      <w:r w:rsidR="00397ABE" w:rsidRPr="0032177B">
        <w:rPr>
          <w:rFonts w:ascii="Times New Roman" w:hAnsi="Times New Roman" w:cs="Times New Roman"/>
          <w:color w:val="000000" w:themeColor="text1"/>
          <w:sz w:val="24"/>
          <w:szCs w:val="24"/>
          <w:lang w:val="lv-LV"/>
        </w:rPr>
        <w:t>zobu kosmētisku pārklāšanu ar plombējamo materiālu, porcelāna plombas, zobu protezēšanu, t. sk. diagnostiskos veiduļus, inlejas, onlejas, venīrklājumus, tapas, skrūves, ortodontiju un periodonta slimību ārstēšanu, higiēnu, kariesa profilaksi ar silantiem un fluoroprotektoriem, zobu balināšanu, nakts kapes, trīsdimensiju datortomogrāfiju.</w:t>
      </w:r>
    </w:p>
    <w:p w14:paraId="4BA2FD04" w14:textId="4FE50919" w:rsidR="00397ABE" w:rsidRPr="0032177B" w:rsidRDefault="00397ABE" w:rsidP="0032177B">
      <w:pPr>
        <w:pStyle w:val="Pamatteksts"/>
        <w:spacing w:before="281" w:line="244"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Programmai medikamentiem- neapmaksā šādas LR Zāļu reģistrā un/vai Eiropas Savienības centralizētā procedūrā reģistrēto medikamentu grupas: vitamīni, minerālvielu piedevas, organismu stiprinoši līdzekļi, pretaptaukošanās, psihoanaleptiski, neiroleptiski un atkarību ārstējoši līdzekļi, narkotiskie, pretsēnīšu, pretvīrusu, pretdiabēta līdzekļi, </w:t>
      </w:r>
      <w:r w:rsidRPr="0032177B">
        <w:rPr>
          <w:rFonts w:ascii="Times New Roman" w:hAnsi="Times New Roman" w:cs="Times New Roman"/>
          <w:color w:val="000000" w:themeColor="text1"/>
          <w:sz w:val="24"/>
          <w:szCs w:val="24"/>
          <w:lang w:val="lv-LV"/>
        </w:rPr>
        <w:lastRenderedPageBreak/>
        <w:t>seruma lipīdus reducējošas zāļu vielas, mikroorganismi caurejas ārstēšanai, prostatoterapeitiski un erekcijas traucējumus ārstējoši līdzekļi, hormonus saturoši zāļu līdzekļi, fermentu un enzīmu preparāti, līdzekļi pret osteoporozi, bronholītiski, pretastmas, pretepilepsijas, pretparkinsonisma, anestēzijas, pretglaukomas, miotiski, antiseptiski, ādu mīkstinoši, aizsargājoši, brūču un čūlu ārstējoši līdzekļi, līdzekļi pret psoriāzi, pretpiņņu, pretmikobaktēriju, pretaudzēju un imūnsistēmu ietekmējoši līdzekļi, plazmas aizstājēji un infūzijas šķīdumi, serumi, imunoglobulīni, vakcīnas, pretparazītu līdzekļi, insekticīdi un repelenti, metabolisma, pretreiboņa līdzekļi, uztura bagātinātāji, bišu produkti, organismu atindējoši, homeopātiski, kontraceptīvi, augu izcelsmes un Ginkgo biloba saturoši līdzekļi, drogas, tējas, ārstnieciskie šampūni.</w:t>
      </w:r>
    </w:p>
    <w:p w14:paraId="46D16F40" w14:textId="77777777" w:rsidR="00397ABE" w:rsidRPr="0032177B" w:rsidRDefault="00397ABE" w:rsidP="0032177B">
      <w:pPr>
        <w:pStyle w:val="Pamatteksts"/>
        <w:spacing w:before="13" w:line="237"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Neapmaksā medikamentus, kas nav reģistrēti LR Zāļu reģistrā, Eiropas Savienības centralizētā procedūrā </w:t>
      </w:r>
      <w:hyperlink r:id="rId13">
        <w:r w:rsidRPr="0032177B">
          <w:rPr>
            <w:rFonts w:ascii="Times New Roman" w:hAnsi="Times New Roman" w:cs="Times New Roman"/>
            <w:color w:val="000000" w:themeColor="text1"/>
            <w:sz w:val="24"/>
            <w:szCs w:val="24"/>
            <w:lang w:val="lv-LV"/>
          </w:rPr>
          <w:t>www.vza.gov.lv,</w:t>
        </w:r>
      </w:hyperlink>
      <w:r w:rsidRPr="0032177B">
        <w:rPr>
          <w:rFonts w:ascii="Times New Roman" w:hAnsi="Times New Roman" w:cs="Times New Roman"/>
          <w:color w:val="000000" w:themeColor="text1"/>
          <w:sz w:val="24"/>
          <w:szCs w:val="24"/>
          <w:lang w:val="lv-LV"/>
        </w:rPr>
        <w:t xml:space="preserve"> un neterapeitiskus līdzekļus – plāksterus, šķīdinātājus, diagnostikas līdzekļus, inhalatorus, dezinfekcijas līdzekļus, pārsienamos materiālus u. tml.</w:t>
      </w:r>
    </w:p>
    <w:p w14:paraId="581618A6" w14:textId="6BA5BA32" w:rsidR="00397ABE" w:rsidRPr="0032177B" w:rsidRDefault="00397ABE" w:rsidP="0032177B">
      <w:pPr>
        <w:pStyle w:val="Pamatteksts"/>
        <w:spacing w:before="99"/>
        <w:ind w:firstLine="720"/>
        <w:jc w:val="both"/>
        <w:rPr>
          <w:rFonts w:ascii="Times New Roman" w:hAnsi="Times New Roman" w:cs="Times New Roman"/>
          <w:color w:val="000000" w:themeColor="text1"/>
          <w:sz w:val="24"/>
          <w:szCs w:val="24"/>
          <w:lang w:val="lv-LV"/>
        </w:rPr>
      </w:pPr>
    </w:p>
    <w:p w14:paraId="1D520D78" w14:textId="2A56924D" w:rsidR="008D5957" w:rsidRPr="009827C1" w:rsidRDefault="008D5957" w:rsidP="0032177B">
      <w:pPr>
        <w:pStyle w:val="PZUListapunktowana"/>
        <w:numPr>
          <w:ilvl w:val="0"/>
          <w:numId w:val="0"/>
        </w:numPr>
        <w:ind w:left="720"/>
        <w:jc w:val="both"/>
        <w:rPr>
          <w:rFonts w:ascii="Times New Roman" w:hAnsi="Times New Roman"/>
          <w:sz w:val="24"/>
          <w:szCs w:val="24"/>
          <w:lang w:val="lv-LV"/>
        </w:rPr>
      </w:pPr>
    </w:p>
    <w:p w14:paraId="45661B2B" w14:textId="53A223D9" w:rsidR="00744A35" w:rsidRPr="0032177B" w:rsidRDefault="00744A35" w:rsidP="0032177B">
      <w:pPr>
        <w:jc w:val="both"/>
        <w:rPr>
          <w:rFonts w:ascii="Times New Roman" w:hAnsi="Times New Roman"/>
          <w:b/>
          <w:bCs/>
          <w:sz w:val="24"/>
          <w:szCs w:val="24"/>
        </w:rPr>
      </w:pPr>
      <w:r w:rsidRPr="0032177B">
        <w:rPr>
          <w:rFonts w:ascii="Times New Roman" w:hAnsi="Times New Roman"/>
          <w:b/>
          <w:bCs/>
          <w:sz w:val="24"/>
          <w:szCs w:val="24"/>
        </w:rPr>
        <w:t>Programma Nr.2</w:t>
      </w:r>
      <w:r w:rsidR="00397ABE" w:rsidRPr="0032177B">
        <w:rPr>
          <w:rFonts w:ascii="Times New Roman" w:hAnsi="Times New Roman"/>
          <w:b/>
          <w:bCs/>
          <w:sz w:val="24"/>
          <w:szCs w:val="24"/>
        </w:rPr>
        <w:t xml:space="preserve"> (Ambulatorā un stacionārā palīdzība, vakcinācija, medikamenti)</w:t>
      </w:r>
    </w:p>
    <w:p w14:paraId="70B56028" w14:textId="4370EEE7" w:rsidR="00744A35" w:rsidRPr="00B85169" w:rsidRDefault="00204533" w:rsidP="00B85169">
      <w:pPr>
        <w:pStyle w:val="Pamatteksts"/>
        <w:numPr>
          <w:ilvl w:val="0"/>
          <w:numId w:val="7"/>
        </w:numPr>
        <w:spacing w:before="156"/>
        <w:ind w:right="339"/>
        <w:jc w:val="both"/>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P</w:t>
      </w:r>
      <w:r w:rsidRPr="00204533">
        <w:rPr>
          <w:rFonts w:ascii="Times New Roman" w:hAnsi="Times New Roman" w:cs="Times New Roman"/>
          <w:b/>
          <w:color w:val="000000" w:themeColor="text1"/>
          <w:sz w:val="24"/>
          <w:szCs w:val="24"/>
          <w:lang w:val="lv-LV"/>
        </w:rPr>
        <w:t>rogramma „</w:t>
      </w:r>
      <w:r>
        <w:rPr>
          <w:rFonts w:ascii="Times New Roman" w:hAnsi="Times New Roman" w:cs="Times New Roman"/>
          <w:b/>
          <w:color w:val="000000" w:themeColor="text1"/>
          <w:sz w:val="24"/>
          <w:szCs w:val="24"/>
          <w:lang w:val="lv-LV"/>
        </w:rPr>
        <w:t>A</w:t>
      </w:r>
      <w:r w:rsidRPr="00204533">
        <w:rPr>
          <w:rFonts w:ascii="Times New Roman" w:hAnsi="Times New Roman" w:cs="Times New Roman"/>
          <w:b/>
          <w:color w:val="000000" w:themeColor="text1"/>
          <w:sz w:val="24"/>
          <w:szCs w:val="24"/>
          <w:lang w:val="lv-LV"/>
        </w:rPr>
        <w:t>mbulatorā un stacionārā palīdzība”</w:t>
      </w:r>
    </w:p>
    <w:p w14:paraId="465F82D3" w14:textId="77777777" w:rsidR="00744A35" w:rsidRPr="0032177B" w:rsidRDefault="00744A35" w:rsidP="0032177B">
      <w:pPr>
        <w:pStyle w:val="Pamatteksts"/>
        <w:spacing w:before="156"/>
        <w:ind w:right="33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2F14B631" w14:textId="20D17499" w:rsidR="00744A35" w:rsidRPr="0032177B" w:rsidRDefault="00744A35" w:rsidP="0032177B">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Pacienta iemaksa un līdzmaksājums − stacionārā diagnostika, ārstēšana un rehabilitācija Latvijas Republikas tiesību aktos noteiktā apmērā un kārtībā.</w:t>
      </w:r>
    </w:p>
    <w:p w14:paraId="489E41DB" w14:textId="77777777" w:rsidR="00744A35" w:rsidRPr="0032177B" w:rsidRDefault="00744A35" w:rsidP="0032177B">
      <w:pPr>
        <w:pStyle w:val="Pamatteksts"/>
        <w:ind w:right="34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7A513B8B" w14:textId="61EF9866"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maksas ģimenes ārstu, ārstu-speciālistu, profesoru, docentu konsultācijas (iekļaujot dokumentu noformēšanu un analīžu paņemšanu) 35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196648DF" w14:textId="133D5433"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 (iekļaujot to laikā sniegtos medicīniskos pakalpojumus un transporta izdevumus) ar;</w:t>
      </w:r>
    </w:p>
    <w:p w14:paraId="040652C8" w14:textId="77777777"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ar darba specifiku saistītās obligātās veselības pārbaudes (atbilstoši MK noteikumiem Nr.219) un sanitārās grāmatiņas, uz kurām likumā noteiktā kārtībā norīko darba devējs;</w:t>
      </w:r>
    </w:p>
    <w:p w14:paraId="01A265E0" w14:textId="51BE5561"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ārstnieciskās manipulācijas (injekcijas, intravenozās infūzijas, locītavu punkcijas un injekcijas, biopsijas, blokādes, epidurālās blokādes, blokādes RTG kontrolē, punkcijas, mazās ķirurģiskās operācijas, pārsiešanas, nagu ablācijas, repozīcijas u.c.) 10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w:t>
      </w:r>
    </w:p>
    <w:p w14:paraId="4E2B0416" w14:textId="0DDE541E"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 xml:space="preserve">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w:t>
      </w:r>
      <w:r w:rsidRPr="0032177B">
        <w:rPr>
          <w:rFonts w:ascii="Times New Roman" w:eastAsia="Tahoma" w:hAnsi="Times New Roman"/>
          <w:color w:val="000000" w:themeColor="text1"/>
          <w:sz w:val="24"/>
          <w:szCs w:val="24"/>
        </w:rPr>
        <w:lastRenderedPageBreak/>
        <w:t>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6348A54B" w14:textId="77777777"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4FA29BA" w14:textId="254DA944"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un augsto tehnoloģiju 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3C1FAB99" w14:textId="77777777" w:rsidR="00744A35" w:rsidRPr="0032177B" w:rsidRDefault="00744A35"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606DD22" w14:textId="77777777" w:rsidR="00744A35" w:rsidRPr="0032177B" w:rsidRDefault="00744A35"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705E1EF1" w14:textId="2F63492E" w:rsidR="00744A35" w:rsidRPr="0032177B" w:rsidRDefault="00744A35"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65D5E93A"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5A6142A4"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60466EFC"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091C987C" w14:textId="77777777" w:rsidR="00744A35" w:rsidRPr="0032177B" w:rsidRDefault="00744A35"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6CDA787E" w14:textId="763FB7C3" w:rsidR="00B85169" w:rsidRDefault="00744A35" w:rsidP="0032177B">
      <w:pPr>
        <w:pStyle w:val="Virsraksts1"/>
        <w:ind w:left="0"/>
        <w:jc w:val="both"/>
        <w:rPr>
          <w:rFonts w:ascii="Times New Roman" w:hAnsi="Times New Roman" w:cs="Times New Roman"/>
          <w:b w:val="0"/>
          <w:bCs w:val="0"/>
          <w:sz w:val="24"/>
          <w:szCs w:val="24"/>
          <w:lang w:val="lv-LV"/>
        </w:rPr>
      </w:pPr>
      <w:r w:rsidRPr="0032177B">
        <w:rPr>
          <w:rFonts w:ascii="Times New Roman" w:hAnsi="Times New Roman" w:cs="Times New Roman"/>
          <w:b w:val="0"/>
          <w:bCs w:val="0"/>
          <w:color w:val="000000" w:themeColor="text1"/>
          <w:sz w:val="24"/>
          <w:szCs w:val="24"/>
          <w:lang w:val="lv-LV"/>
        </w:rPr>
        <w:t xml:space="preserve">Profilaktiskā vakcinācija, ieskaitot ārsta apskati pirms vakcinācijas, vakcīnas cenu un vakcinācijas veikšanu, atbilstoši vakcīnas instrukcijā norādītajai shēmai pret gripu un pret ērču encefalītu, pret A un B hepatītu, augsta riska apgabalu vakcīnas (vēdertīfa, holeras, dzeltenā drudža, meningokoku meningīta, trakumsērgas, poliomielīta), pneimo vakcīna, kopējais limits </w:t>
      </w:r>
      <w:r w:rsidRPr="00FF33AC">
        <w:rPr>
          <w:rFonts w:ascii="Times New Roman" w:hAnsi="Times New Roman" w:cs="Times New Roman"/>
          <w:b w:val="0"/>
          <w:bCs w:val="0"/>
          <w:sz w:val="24"/>
          <w:szCs w:val="24"/>
          <w:lang w:val="lv-LV"/>
        </w:rPr>
        <w:t>30</w:t>
      </w:r>
      <w:r w:rsidR="00204533" w:rsidRPr="00FF33AC">
        <w:rPr>
          <w:rFonts w:ascii="Times New Roman" w:hAnsi="Times New Roman" w:cs="Times New Roman"/>
          <w:b w:val="0"/>
          <w:bCs w:val="0"/>
          <w:sz w:val="24"/>
          <w:szCs w:val="24"/>
          <w:lang w:val="lv-LV"/>
        </w:rPr>
        <w:t xml:space="preserve"> </w:t>
      </w:r>
      <w:r w:rsidRPr="00FF33AC">
        <w:rPr>
          <w:rFonts w:ascii="Times New Roman" w:hAnsi="Times New Roman" w:cs="Times New Roman"/>
          <w:b w:val="0"/>
          <w:bCs w:val="0"/>
          <w:sz w:val="24"/>
          <w:szCs w:val="24"/>
          <w:lang w:val="lv-LV"/>
        </w:rPr>
        <w:t>EUR apdrošināšanas periodā.</w:t>
      </w:r>
    </w:p>
    <w:p w14:paraId="0579A13D" w14:textId="77777777" w:rsidR="00B85169" w:rsidRPr="00B85169" w:rsidRDefault="00B85169" w:rsidP="0032177B">
      <w:pPr>
        <w:pStyle w:val="Virsraksts1"/>
        <w:ind w:left="0"/>
        <w:jc w:val="both"/>
        <w:rPr>
          <w:rFonts w:ascii="Times New Roman" w:hAnsi="Times New Roman" w:cs="Times New Roman"/>
          <w:b w:val="0"/>
          <w:bCs w:val="0"/>
          <w:sz w:val="24"/>
          <w:szCs w:val="24"/>
          <w:lang w:val="lv-LV"/>
        </w:rPr>
      </w:pPr>
    </w:p>
    <w:p w14:paraId="2DB60890" w14:textId="650FDA6E" w:rsidR="00397ABE" w:rsidRPr="0032177B" w:rsidRDefault="00397ABE" w:rsidP="0032177B">
      <w:pPr>
        <w:pStyle w:val="Sarakstarindkopa"/>
        <w:numPr>
          <w:ilvl w:val="0"/>
          <w:numId w:val="7"/>
        </w:numPr>
        <w:jc w:val="both"/>
        <w:rPr>
          <w:rFonts w:ascii="Times New Roman" w:hAnsi="Times New Roman"/>
          <w:b/>
          <w:bCs/>
          <w:sz w:val="24"/>
          <w:szCs w:val="24"/>
        </w:rPr>
      </w:pPr>
      <w:r w:rsidRPr="0032177B">
        <w:rPr>
          <w:rFonts w:ascii="Times New Roman" w:hAnsi="Times New Roman"/>
          <w:b/>
          <w:bCs/>
          <w:sz w:val="24"/>
          <w:szCs w:val="24"/>
        </w:rPr>
        <w:t>Programma medikamentu iegāde</w:t>
      </w:r>
    </w:p>
    <w:p w14:paraId="3B735374" w14:textId="77777777" w:rsidR="00397ABE" w:rsidRPr="0032177B" w:rsidRDefault="00397ABE" w:rsidP="0032177B">
      <w:pPr>
        <w:pStyle w:val="Pamatteksts"/>
        <w:spacing w:line="235" w:lineRule="auto"/>
        <w:ind w:left="360" w:right="674"/>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 xml:space="preserve">Programma nodrošina ambulatorai ārstēšanai nepieciešamo medikamentu iegādi ar 75% atlaidi. </w:t>
      </w:r>
    </w:p>
    <w:p w14:paraId="52556C7F" w14:textId="77777777" w:rsidR="00397ABE" w:rsidRPr="0032177B" w:rsidRDefault="00397ABE" w:rsidP="0032177B">
      <w:pPr>
        <w:pStyle w:val="Pamatteksts"/>
        <w:spacing w:before="8"/>
        <w:ind w:left="360"/>
        <w:jc w:val="both"/>
        <w:rPr>
          <w:rFonts w:ascii="Times New Roman" w:eastAsia="Times New Roman" w:hAnsi="Times New Roman" w:cs="Times New Roman"/>
          <w:color w:val="000000" w:themeColor="text1"/>
          <w:sz w:val="24"/>
          <w:szCs w:val="24"/>
          <w:lang w:val="lv-LV"/>
        </w:rPr>
      </w:pPr>
    </w:p>
    <w:p w14:paraId="3230186F" w14:textId="77777777" w:rsidR="00397ABE" w:rsidRPr="0032177B" w:rsidRDefault="00397ABE" w:rsidP="0032177B">
      <w:pPr>
        <w:pStyle w:val="Pamatteksts"/>
        <w:spacing w:line="235" w:lineRule="auto"/>
        <w:ind w:left="360" w:right="311"/>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622CEE0D" w14:textId="106CB401" w:rsidR="00744A35" w:rsidRPr="0032177B" w:rsidRDefault="00744A35" w:rsidP="0032177B">
      <w:pPr>
        <w:jc w:val="both"/>
        <w:rPr>
          <w:rFonts w:ascii="Times New Roman" w:hAnsi="Times New Roman"/>
          <w:sz w:val="24"/>
          <w:szCs w:val="24"/>
        </w:rPr>
      </w:pPr>
    </w:p>
    <w:p w14:paraId="4D5A7646" w14:textId="6521B2C0" w:rsidR="00744A35" w:rsidRPr="0032177B" w:rsidRDefault="00744A35" w:rsidP="00CE17DD">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Pakalpojumi, kas pretendentam nav jāapmaksā:</w:t>
      </w:r>
      <w:r w:rsidR="00CE17DD">
        <w:rPr>
          <w:rFonts w:ascii="Times New Roman" w:hAnsi="Times New Roman" w:cs="Times New Roman"/>
          <w:color w:val="000000" w:themeColor="text1"/>
          <w:sz w:val="24"/>
          <w:szCs w:val="24"/>
          <w:lang w:val="lv-LV"/>
        </w:rPr>
        <w:t xml:space="preserve"> </w:t>
      </w:r>
      <w:r w:rsidRPr="0032177B">
        <w:rPr>
          <w:rFonts w:ascii="Times New Roman" w:hAnsi="Times New Roman" w:cs="Times New Roman"/>
          <w:color w:val="000000" w:themeColor="text1"/>
          <w:sz w:val="24"/>
          <w:szCs w:val="24"/>
          <w:lang w:val="lv-LV"/>
        </w:rPr>
        <w:t xml:space="preserve">alkoholisma, narkomānijas un toksikomānijas, logopēdisko, psihiatrisko, psihoterapeitisko, psiholoģisko, seksopatoloģisko, miega un svara traucējumu ārstniecību; osteopāta, trihologa, dietologa, androloga, ģenētika, neonatologa, tehniskā ortopēda, podologa, podiatra pakalpojumus (t.sk. podometriju, pēdu aprūpi); manuālā terapeita, rehabilitologa, kineziologa, fizioterapeita atkārtotas konsultācijas un nodarbības; ģimenes plānošanu, neauglības un ar to saistīto ginekoloģisko saslimšanu ārstniecību, kontracepciju, diagnostiku auglim, grūtnieču aprūpes pakalpojumus; </w:t>
      </w:r>
      <w:r w:rsidRPr="0032177B">
        <w:rPr>
          <w:rFonts w:ascii="Times New Roman" w:eastAsia="Arial" w:hAnsi="Times New Roman" w:cs="Times New Roman"/>
          <w:color w:val="000000" w:themeColor="text1"/>
          <w:spacing w:val="1"/>
          <w:sz w:val="24"/>
          <w:szCs w:val="24"/>
          <w:lang w:val="lv-LV"/>
        </w:rPr>
        <w:t>komplementāro jeb papildinošo (</w:t>
      </w:r>
      <w:r w:rsidRPr="0032177B">
        <w:rPr>
          <w:rFonts w:ascii="Times New Roman" w:hAnsi="Times New Roman" w:cs="Times New Roman"/>
          <w:color w:val="000000" w:themeColor="text1"/>
          <w:sz w:val="24"/>
          <w:szCs w:val="24"/>
          <w:lang w:val="lv-LV"/>
        </w:rPr>
        <w:t xml:space="preserve">netradicionālo) </w:t>
      </w:r>
      <w:r w:rsidRPr="0032177B">
        <w:rPr>
          <w:rFonts w:ascii="Times New Roman" w:eastAsia="Arial" w:hAnsi="Times New Roman" w:cs="Times New Roman"/>
          <w:color w:val="000000" w:themeColor="text1"/>
          <w:spacing w:val="1"/>
          <w:sz w:val="24"/>
          <w:szCs w:val="24"/>
          <w:lang w:val="lv-LV"/>
        </w:rPr>
        <w:t>medicīnu, izņemot homeopāta konsultācijas;</w:t>
      </w:r>
      <w:r w:rsidRPr="0032177B">
        <w:rPr>
          <w:rFonts w:ascii="Times New Roman" w:hAnsi="Times New Roman" w:cs="Times New Roman"/>
          <w:color w:val="000000" w:themeColor="text1"/>
          <w:sz w:val="24"/>
          <w:szCs w:val="24"/>
          <w:lang w:val="lv-LV"/>
        </w:rPr>
        <w:t xml:space="preserve"> ambulatorās un stacionārās rehabilitācijas pakalpojumus; prostatas un ginekoloģisko masāžu; veselības pārbaudes (t.sk. kompleksās un check-up) programmas; sporta medicīnas pakalpojumus; hidrokolonoterapiju; intravitreālās injekcijas; plazmaferēzi; hemodialīzi; asins un orgānu lāzerterapiju; baroterapiju; imunoterapiju, autohemoterapiju u.tml.; kosmētisko ārstēšanu, manipulācijas dermatoloģijā, izņemot biopsiju, analīžu paņemšanu un dermatoskopiju; </w:t>
      </w:r>
      <w:r w:rsidRPr="0032177B">
        <w:rPr>
          <w:rFonts w:ascii="Times New Roman" w:hAnsi="Times New Roman" w:cs="Times New Roman"/>
          <w:color w:val="000000" w:themeColor="text1"/>
          <w:sz w:val="24"/>
          <w:szCs w:val="24"/>
          <w:lang w:val="lv-LV"/>
        </w:rPr>
        <w:lastRenderedPageBreak/>
        <w:t xml:space="preserve">stacionāros pakalpojumus; maksas dzemdību palīdzību, t.sk. uzturēšanos servisa palātā pēcdzemdību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w:t>
      </w:r>
      <w:hyperlink r:id="rId14" w:history="1">
        <w:r w:rsidRPr="0032177B">
          <w:rPr>
            <w:rFonts w:ascii="Times New Roman" w:hAnsi="Times New Roman" w:cs="Times New Roman"/>
            <w:color w:val="000000" w:themeColor="text1"/>
            <w:sz w:val="24"/>
            <w:szCs w:val="24"/>
            <w:lang w:val="lv-LV"/>
          </w:rPr>
          <w:t>ārstniecībā izmantojamo medicīnisko tehnoloģiju datu bāz</w:t>
        </w:r>
      </w:hyperlink>
      <w:r w:rsidRPr="0032177B">
        <w:rPr>
          <w:rFonts w:ascii="Times New Roman" w:hAnsi="Times New Roman" w:cs="Times New Roman"/>
          <w:color w:val="000000" w:themeColor="text1"/>
          <w:sz w:val="24"/>
          <w:szCs w:val="24"/>
          <w:lang w:val="lv-LV"/>
        </w:rPr>
        <w:t>ē, kā arī pakalpojumus, kas neatbilst LR normatīvo aktu prasībām un apdrošināšanas programmas nosacījumiem.</w:t>
      </w:r>
    </w:p>
    <w:p w14:paraId="13F0B88E" w14:textId="58D36C94" w:rsidR="00397ABE" w:rsidRPr="0032177B" w:rsidRDefault="00397ABE" w:rsidP="0032177B">
      <w:pPr>
        <w:pStyle w:val="Pamatteksts"/>
        <w:spacing w:before="281" w:line="244"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Programmai medikamentiem</w:t>
      </w:r>
      <w:r w:rsidR="00CE17DD">
        <w:rPr>
          <w:rFonts w:ascii="Times New Roman" w:hAnsi="Times New Roman" w:cs="Times New Roman"/>
          <w:color w:val="000000" w:themeColor="text1"/>
          <w:sz w:val="24"/>
          <w:szCs w:val="24"/>
          <w:lang w:val="lv-LV"/>
        </w:rPr>
        <w:t xml:space="preserve"> </w:t>
      </w:r>
      <w:r w:rsidRPr="0032177B">
        <w:rPr>
          <w:rFonts w:ascii="Times New Roman" w:hAnsi="Times New Roman" w:cs="Times New Roman"/>
          <w:color w:val="000000" w:themeColor="text1"/>
          <w:sz w:val="24"/>
          <w:szCs w:val="24"/>
          <w:lang w:val="lv-LV"/>
        </w:rPr>
        <w:t>- neapmaksā šādas LR Zāļu reģistrā un/vai Eiropas Savienības centralizētā procedūrā reģistrēto medikamentu grupas: vitamīni, minerālvielu piedevas, organismu stiprinoši līdzekļi, pretaptaukošanās, psihoanaleptiski, neiroleptiski un atkarību ārstējoši līdzekļi, narkotiskie, pretsēnīšu, pretvīrusu, pretdiabēta līdzekļi, seruma lipīdus reducējošas zāļu vielas, mikroorganismi caurejas ārstēšanai, prostatoterapeitiski un erekcijas traucējumus ārstējoši līdzekļi, hormonus saturoši zāļu līdzekļi, fermentu un enzīmu preparāti, līdzekļi pret osteoporozi, bronholītiski, pretastmas, pretepilepsijas, pretparkinsonisma, anestēzijas, pretglaukomas, miotiski, antiseptiski, ādu mīkstinoši, aizsargājoši, brūču un čūlu ārstējoši līdzekļi, līdzekļi pret psoriāzi, pretpiņņu, pretmikobaktēriju, pretaudzēju un imūnsistēmu ietekmējoši līdzekļi, plazmas aizstājēji un infūzijas šķīdumi, serumi, imunoglobulīni, vakcīnas, pretparazītu līdzekļi, insekticīdi un repelenti, metabolisma, pretreiboņa līdzekļi, uztura bagātinātāji, bišu produkti, organismu atindējoši, homeopātiski, kontraceptīvi, augu izcelsmes un Ginkgo biloba saturoši līdzekļi, drogas, tējas, ārstnieciskie šampūni.</w:t>
      </w:r>
    </w:p>
    <w:p w14:paraId="14E4E9B1" w14:textId="77777777" w:rsidR="00397ABE" w:rsidRPr="0032177B" w:rsidRDefault="00397ABE" w:rsidP="0032177B">
      <w:pPr>
        <w:pStyle w:val="Pamatteksts"/>
        <w:spacing w:before="13" w:line="237"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Neapmaksā medikamentus, kas nav reģistrēti LR Zāļu reģistrā, Eiropas Savienības centralizētā procedūrā </w:t>
      </w:r>
      <w:hyperlink r:id="rId15">
        <w:r w:rsidRPr="0032177B">
          <w:rPr>
            <w:rFonts w:ascii="Times New Roman" w:hAnsi="Times New Roman" w:cs="Times New Roman"/>
            <w:color w:val="000000" w:themeColor="text1"/>
            <w:sz w:val="24"/>
            <w:szCs w:val="24"/>
            <w:lang w:val="lv-LV"/>
          </w:rPr>
          <w:t>www.vza.gov.lv,</w:t>
        </w:r>
      </w:hyperlink>
      <w:r w:rsidRPr="0032177B">
        <w:rPr>
          <w:rFonts w:ascii="Times New Roman" w:hAnsi="Times New Roman" w:cs="Times New Roman"/>
          <w:color w:val="000000" w:themeColor="text1"/>
          <w:sz w:val="24"/>
          <w:szCs w:val="24"/>
          <w:lang w:val="lv-LV"/>
        </w:rPr>
        <w:t xml:space="preserve"> un neterapeitiskus līdzekļus – plāksterus, šķīdinātājus, diagnostikas līdzekļus, inhalatorus, dezinfekcijas līdzekļus, pārsienamos materiālus u. tml.</w:t>
      </w:r>
    </w:p>
    <w:p w14:paraId="455DCB11" w14:textId="77777777" w:rsidR="0046385D" w:rsidRDefault="0046385D">
      <w:pPr>
        <w:spacing w:after="160" w:line="259" w:lineRule="auto"/>
        <w:rPr>
          <w:rFonts w:ascii="Times New Roman" w:hAnsi="Times New Roman"/>
        </w:rPr>
      </w:pPr>
    </w:p>
    <w:p w14:paraId="6626FB46" w14:textId="77777777" w:rsidR="0046385D" w:rsidRDefault="0046385D">
      <w:pPr>
        <w:spacing w:after="160" w:line="259" w:lineRule="auto"/>
        <w:rPr>
          <w:rFonts w:ascii="Times New Roman" w:hAnsi="Times New Roman"/>
        </w:rPr>
      </w:pPr>
    </w:p>
    <w:p w14:paraId="09E65780" w14:textId="623C01AE" w:rsidR="0046385D" w:rsidRPr="00907464" w:rsidRDefault="0046385D">
      <w:pPr>
        <w:spacing w:after="160" w:line="259" w:lineRule="auto"/>
        <w:rPr>
          <w:rFonts w:ascii="Times New Roman" w:hAnsi="Times New Roman"/>
          <w:sz w:val="24"/>
          <w:szCs w:val="24"/>
        </w:rPr>
      </w:pPr>
      <w:r w:rsidRPr="00907464">
        <w:rPr>
          <w:rFonts w:ascii="Times New Roman" w:hAnsi="Times New Roman"/>
          <w:sz w:val="24"/>
          <w:szCs w:val="24"/>
        </w:rPr>
        <w:t>Pielikum</w:t>
      </w:r>
      <w:r w:rsidR="00B66CCA">
        <w:rPr>
          <w:rFonts w:ascii="Times New Roman" w:hAnsi="Times New Roman"/>
          <w:sz w:val="24"/>
          <w:szCs w:val="24"/>
        </w:rPr>
        <w:t>i:</w:t>
      </w:r>
    </w:p>
    <w:p w14:paraId="45A2DA1F" w14:textId="03B4A1DA" w:rsidR="0046385D" w:rsidRPr="00907464" w:rsidRDefault="00907464">
      <w:pPr>
        <w:spacing w:after="160" w:line="259" w:lineRule="auto"/>
        <w:rPr>
          <w:rFonts w:ascii="Times New Roman" w:hAnsi="Times New Roman"/>
          <w:sz w:val="24"/>
          <w:szCs w:val="24"/>
        </w:rPr>
      </w:pPr>
      <w:r>
        <w:rPr>
          <w:rFonts w:ascii="Times New Roman" w:hAnsi="Times New Roman"/>
          <w:sz w:val="24"/>
          <w:szCs w:val="24"/>
        </w:rPr>
        <w:t xml:space="preserve">Pielikums </w:t>
      </w:r>
      <w:r w:rsidR="0046385D" w:rsidRPr="00907464">
        <w:rPr>
          <w:rFonts w:ascii="Times New Roman" w:hAnsi="Times New Roman"/>
          <w:sz w:val="24"/>
          <w:szCs w:val="24"/>
        </w:rPr>
        <w:t>Nr.1. – Pieteikums</w:t>
      </w:r>
      <w:r w:rsidR="00116F53" w:rsidRPr="00907464">
        <w:rPr>
          <w:rFonts w:ascii="Times New Roman" w:hAnsi="Times New Roman"/>
          <w:sz w:val="24"/>
          <w:szCs w:val="24"/>
        </w:rPr>
        <w:t xml:space="preserve"> (jāizpilda pretendentam)</w:t>
      </w:r>
      <w:r w:rsidR="0046385D" w:rsidRPr="00907464">
        <w:rPr>
          <w:rFonts w:ascii="Times New Roman" w:hAnsi="Times New Roman"/>
          <w:sz w:val="24"/>
          <w:szCs w:val="24"/>
        </w:rPr>
        <w:t>.</w:t>
      </w:r>
    </w:p>
    <w:p w14:paraId="35423AB1" w14:textId="698DA349" w:rsidR="0046385D" w:rsidRDefault="00907464">
      <w:pPr>
        <w:spacing w:after="160" w:line="259" w:lineRule="auto"/>
        <w:rPr>
          <w:rFonts w:ascii="Times New Roman" w:hAnsi="Times New Roman"/>
        </w:rPr>
      </w:pPr>
      <w:r>
        <w:rPr>
          <w:rFonts w:ascii="Times New Roman" w:hAnsi="Times New Roman"/>
          <w:sz w:val="24"/>
          <w:szCs w:val="24"/>
        </w:rPr>
        <w:t xml:space="preserve">Pielikums </w:t>
      </w:r>
      <w:r w:rsidR="0046385D" w:rsidRPr="00907464">
        <w:rPr>
          <w:rFonts w:ascii="Times New Roman" w:hAnsi="Times New Roman"/>
          <w:sz w:val="24"/>
          <w:szCs w:val="24"/>
        </w:rPr>
        <w:t xml:space="preserve">Nr.2 – </w:t>
      </w:r>
      <w:r>
        <w:rPr>
          <w:rFonts w:ascii="Times New Roman" w:hAnsi="Times New Roman"/>
          <w:sz w:val="24"/>
          <w:szCs w:val="24"/>
        </w:rPr>
        <w:t>Vērtēšanas kritēriji</w:t>
      </w:r>
      <w:r w:rsidR="00116F53" w:rsidRPr="00907464">
        <w:rPr>
          <w:rFonts w:ascii="Times New Roman" w:hAnsi="Times New Roman"/>
          <w:sz w:val="24"/>
          <w:szCs w:val="24"/>
        </w:rPr>
        <w:t xml:space="preserve"> (jā</w:t>
      </w:r>
      <w:r w:rsidR="00FF33AC">
        <w:rPr>
          <w:rFonts w:ascii="Times New Roman" w:hAnsi="Times New Roman"/>
          <w:sz w:val="24"/>
          <w:szCs w:val="24"/>
        </w:rPr>
        <w:t>a</w:t>
      </w:r>
      <w:r w:rsidR="00116F53" w:rsidRPr="00907464">
        <w:rPr>
          <w:rFonts w:ascii="Times New Roman" w:hAnsi="Times New Roman"/>
          <w:sz w:val="24"/>
          <w:szCs w:val="24"/>
        </w:rPr>
        <w:t>izpilda pretendentam).</w:t>
      </w:r>
      <w:r w:rsidR="0046385D">
        <w:rPr>
          <w:rFonts w:ascii="Times New Roman" w:hAnsi="Times New Roman"/>
        </w:rPr>
        <w:br w:type="page"/>
      </w:r>
    </w:p>
    <w:p w14:paraId="6D352F5B" w14:textId="77777777" w:rsidR="0046385D" w:rsidRPr="000F28CD" w:rsidRDefault="0046385D" w:rsidP="0046385D">
      <w:pPr>
        <w:pageBreakBefore/>
        <w:tabs>
          <w:tab w:val="center" w:pos="4320"/>
          <w:tab w:val="right" w:pos="8640"/>
        </w:tabs>
        <w:spacing w:line="240" w:lineRule="auto"/>
        <w:jc w:val="right"/>
        <w:rPr>
          <w:rFonts w:ascii="Times New Roman" w:eastAsia="Times New Roman" w:hAnsi="Times New Roman"/>
          <w:b/>
          <w:bCs/>
          <w:sz w:val="24"/>
          <w:szCs w:val="24"/>
          <w:lang w:eastAsia="lv-LV"/>
        </w:rPr>
      </w:pPr>
      <w:r w:rsidRPr="000F28CD">
        <w:rPr>
          <w:rFonts w:ascii="Times New Roman" w:eastAsia="Times New Roman" w:hAnsi="Times New Roman"/>
          <w:b/>
          <w:bCs/>
          <w:sz w:val="24"/>
          <w:szCs w:val="24"/>
          <w:lang w:eastAsia="lv-LV"/>
        </w:rPr>
        <w:lastRenderedPageBreak/>
        <w:t xml:space="preserve">Pielikums Nr.1 </w:t>
      </w:r>
    </w:p>
    <w:p w14:paraId="2C66A1BB" w14:textId="77777777" w:rsidR="0046385D" w:rsidRPr="000F28CD" w:rsidRDefault="0046385D" w:rsidP="0046385D">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Uzņēmuma rekvizīti _______________________________________</w:t>
      </w:r>
    </w:p>
    <w:p w14:paraId="78575D85" w14:textId="77777777" w:rsidR="0046385D" w:rsidRPr="000F28CD" w:rsidRDefault="0046385D" w:rsidP="0046385D">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PIETEIKUMS</w:t>
      </w:r>
    </w:p>
    <w:p w14:paraId="4AABA84F" w14:textId="707B42E2" w:rsidR="0046385D" w:rsidRPr="000F28CD" w:rsidRDefault="0046385D" w:rsidP="0046385D">
      <w:pPr>
        <w:keepNext/>
        <w:overflowPunct w:val="0"/>
        <w:autoSpaceDE w:val="0"/>
        <w:autoSpaceDN w:val="0"/>
        <w:adjustRightInd w:val="0"/>
        <w:spacing w:line="240" w:lineRule="auto"/>
        <w:jc w:val="both"/>
        <w:outlineLvl w:val="0"/>
        <w:rPr>
          <w:rFonts w:ascii="Times New Roman" w:eastAsia="Times New Roman" w:hAnsi="Times New Roman"/>
          <w:b/>
          <w:bCs/>
          <w:noProof/>
          <w:sz w:val="24"/>
          <w:szCs w:val="24"/>
          <w:lang w:eastAsia="lv-LV"/>
        </w:rPr>
      </w:pPr>
      <w:r w:rsidRPr="000F28CD">
        <w:rPr>
          <w:rFonts w:ascii="Times New Roman" w:eastAsia="Times New Roman" w:hAnsi="Times New Roman"/>
          <w:noProof/>
          <w:sz w:val="24"/>
          <w:szCs w:val="24"/>
          <w:lang w:eastAsia="lv-LV"/>
        </w:rPr>
        <w:t xml:space="preserve">piedāvājam veikt </w:t>
      </w:r>
      <w:r w:rsidR="005241FC">
        <w:rPr>
          <w:rFonts w:ascii="Times New Roman" w:eastAsia="Times New Roman" w:hAnsi="Times New Roman"/>
          <w:b/>
          <w:bCs/>
          <w:noProof/>
          <w:sz w:val="24"/>
          <w:szCs w:val="24"/>
          <w:lang w:eastAsia="lv-LV"/>
        </w:rPr>
        <w:t>veselības apdrošināšanu</w:t>
      </w:r>
      <w:r w:rsidRPr="000F28CD">
        <w:rPr>
          <w:rFonts w:ascii="Times New Roman" w:eastAsia="Times New Roman" w:hAnsi="Times New Roman"/>
          <w:noProof/>
          <w:sz w:val="24"/>
          <w:szCs w:val="24"/>
          <w:lang w:eastAsia="lv-LV"/>
        </w:rPr>
        <w:t xml:space="preserve">, </w:t>
      </w:r>
      <w:r w:rsidRPr="000F28CD">
        <w:rPr>
          <w:rFonts w:ascii="Times New Roman" w:eastAsia="Times New Roman" w:hAnsi="Times New Roman"/>
          <w:b/>
          <w:bCs/>
          <w:noProof/>
          <w:sz w:val="24"/>
          <w:szCs w:val="24"/>
          <w:lang w:eastAsia="lv-LV"/>
        </w:rPr>
        <w:t>par kopējo līgumcenu</w:t>
      </w:r>
      <w:r>
        <w:rPr>
          <w:rFonts w:ascii="Times New Roman" w:eastAsia="Times New Roman" w:hAnsi="Times New Roman"/>
          <w:b/>
          <w:bCs/>
          <w:noProof/>
          <w:sz w:val="24"/>
          <w:szCs w:val="24"/>
          <w:lang w:eastAsia="lv-LV"/>
        </w:rPr>
        <w:t xml:space="preserve"> (polises Nr.1 un </w:t>
      </w:r>
      <w:r w:rsidR="005241FC">
        <w:rPr>
          <w:rFonts w:ascii="Times New Roman" w:eastAsia="Times New Roman" w:hAnsi="Times New Roman"/>
          <w:b/>
          <w:bCs/>
          <w:noProof/>
          <w:sz w:val="24"/>
          <w:szCs w:val="24"/>
          <w:lang w:eastAsia="lv-LV"/>
        </w:rPr>
        <w:t xml:space="preserve">polises </w:t>
      </w:r>
      <w:r>
        <w:rPr>
          <w:rFonts w:ascii="Times New Roman" w:eastAsia="Times New Roman" w:hAnsi="Times New Roman"/>
          <w:b/>
          <w:bCs/>
          <w:noProof/>
          <w:sz w:val="24"/>
          <w:szCs w:val="24"/>
          <w:lang w:eastAsia="lv-LV"/>
        </w:rPr>
        <w:t>Nr</w:t>
      </w:r>
      <w:r w:rsidR="005241FC">
        <w:rPr>
          <w:rFonts w:ascii="Times New Roman" w:eastAsia="Times New Roman" w:hAnsi="Times New Roman"/>
          <w:b/>
          <w:bCs/>
          <w:noProof/>
          <w:sz w:val="24"/>
          <w:szCs w:val="24"/>
          <w:lang w:eastAsia="lv-LV"/>
        </w:rPr>
        <w:t>.</w:t>
      </w:r>
      <w:r>
        <w:rPr>
          <w:rFonts w:ascii="Times New Roman" w:eastAsia="Times New Roman" w:hAnsi="Times New Roman"/>
          <w:b/>
          <w:bCs/>
          <w:noProof/>
          <w:sz w:val="24"/>
          <w:szCs w:val="24"/>
          <w:lang w:eastAsia="lv-LV"/>
        </w:rPr>
        <w:t>2 cena kopā)</w:t>
      </w:r>
      <w:r w:rsidRPr="000F28CD">
        <w:rPr>
          <w:rFonts w:ascii="Times New Roman" w:eastAsia="Times New Roman" w:hAnsi="Times New Roman"/>
          <w:b/>
          <w:bCs/>
          <w:noProof/>
          <w:sz w:val="24"/>
          <w:szCs w:val="24"/>
          <w:lang w:eastAsia="lv-LV"/>
        </w:rPr>
        <w:t>:</w:t>
      </w:r>
    </w:p>
    <w:p w14:paraId="3664B53E" w14:textId="77777777" w:rsidR="0046385D" w:rsidRPr="000F28CD" w:rsidRDefault="0046385D" w:rsidP="0046385D">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089DD7F" w14:textId="77777777" w:rsidR="0046385D" w:rsidRPr="000F28CD" w:rsidRDefault="0046385D" w:rsidP="0046385D">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4032009" w14:textId="77777777" w:rsidR="0046385D" w:rsidRPr="000F28CD" w:rsidRDefault="0046385D" w:rsidP="0046385D">
      <w:pPr>
        <w:tabs>
          <w:tab w:val="left" w:pos="0"/>
          <w:tab w:val="left" w:pos="1080"/>
          <w:tab w:val="left" w:pos="1440"/>
        </w:tabs>
        <w:spacing w:line="240" w:lineRule="auto"/>
        <w:jc w:val="center"/>
        <w:rPr>
          <w:rFonts w:ascii="Times New Roman" w:eastAsia="Times New Roman" w:hAnsi="Times New Roman"/>
          <w:sz w:val="24"/>
          <w:szCs w:val="24"/>
        </w:rPr>
      </w:pPr>
      <w:r w:rsidRPr="000F28CD">
        <w:rPr>
          <w:rFonts w:ascii="Times New Roman" w:eastAsia="Times New Roman" w:hAnsi="Times New Roman"/>
          <w:sz w:val="24"/>
          <w:szCs w:val="24"/>
        </w:rPr>
        <w:t xml:space="preserve">(kopējā piedāvātā līgumcena </w:t>
      </w:r>
      <w:r>
        <w:rPr>
          <w:rFonts w:ascii="Times New Roman" w:eastAsia="Times New Roman" w:hAnsi="Times New Roman"/>
          <w:sz w:val="24"/>
          <w:szCs w:val="24"/>
        </w:rPr>
        <w:t>EUR</w:t>
      </w:r>
      <w:r w:rsidRPr="005E18CF">
        <w:rPr>
          <w:rFonts w:ascii="Times New Roman" w:eastAsia="Times New Roman" w:hAnsi="Times New Roman"/>
          <w:sz w:val="24"/>
          <w:szCs w:val="24"/>
        </w:rPr>
        <w:t>, bez PVN</w:t>
      </w:r>
      <w:r w:rsidRPr="000F28CD">
        <w:rPr>
          <w:rFonts w:ascii="Times New Roman" w:eastAsia="Times New Roman" w:hAnsi="Times New Roman"/>
          <w:sz w:val="24"/>
          <w:szCs w:val="24"/>
        </w:rPr>
        <w:t>)</w:t>
      </w:r>
    </w:p>
    <w:p w14:paraId="16F0DD60" w14:textId="77777777" w:rsidR="0046385D" w:rsidRPr="000F28CD" w:rsidRDefault="0046385D" w:rsidP="0046385D">
      <w:pPr>
        <w:spacing w:line="240" w:lineRule="auto"/>
        <w:rPr>
          <w:rFonts w:ascii="Times New Roman" w:eastAsia="Times New Roman" w:hAnsi="Times New Roman"/>
          <w:sz w:val="24"/>
          <w:szCs w:val="24"/>
        </w:rPr>
      </w:pPr>
    </w:p>
    <w:p w14:paraId="70855224" w14:textId="77777777" w:rsidR="0046385D" w:rsidRPr="000F28CD" w:rsidRDefault="0046385D" w:rsidP="0046385D">
      <w:pPr>
        <w:spacing w:line="240" w:lineRule="auto"/>
        <w:jc w:val="both"/>
        <w:rPr>
          <w:rFonts w:ascii="Times New Roman" w:eastAsia="Times New Roman" w:hAnsi="Times New Roman"/>
          <w:b/>
          <w:sz w:val="24"/>
          <w:szCs w:val="24"/>
        </w:rPr>
      </w:pPr>
    </w:p>
    <w:p w14:paraId="45AD2577" w14:textId="396A90F1" w:rsidR="0046385D" w:rsidRPr="000F28CD" w:rsidRDefault="0046385D" w:rsidP="0046385D">
      <w:pPr>
        <w:tabs>
          <w:tab w:val="left" w:pos="0"/>
        </w:tabs>
        <w:spacing w:line="240" w:lineRule="auto"/>
        <w:jc w:val="both"/>
        <w:rPr>
          <w:rFonts w:ascii="Times New Roman" w:eastAsia="Times New Roman" w:hAnsi="Times New Roman"/>
          <w:sz w:val="24"/>
          <w:szCs w:val="24"/>
        </w:rPr>
      </w:pPr>
      <w:r w:rsidRPr="000F28CD">
        <w:rPr>
          <w:rFonts w:ascii="Times New Roman" w:eastAsia="Times New Roman" w:hAnsi="Times New Roman"/>
          <w:b/>
          <w:sz w:val="24"/>
          <w:szCs w:val="24"/>
        </w:rPr>
        <w:t>Pretendents</w:t>
      </w:r>
      <w:r w:rsidRPr="000F28CD">
        <w:rPr>
          <w:rFonts w:ascii="Times New Roman" w:eastAsia="Times New Roman" w:hAnsi="Times New Roman"/>
          <w:sz w:val="24"/>
          <w:szCs w:val="24"/>
        </w:rPr>
        <w:t>_______________________________________________________</w:t>
      </w:r>
      <w:r w:rsidR="00907464">
        <w:rPr>
          <w:rFonts w:ascii="Times New Roman" w:eastAsia="Times New Roman" w:hAnsi="Times New Roman"/>
          <w:sz w:val="24"/>
          <w:szCs w:val="24"/>
        </w:rPr>
        <w:t>_</w:t>
      </w:r>
    </w:p>
    <w:p w14:paraId="1E831FC6" w14:textId="77777777" w:rsidR="0046385D" w:rsidRPr="000F28CD" w:rsidRDefault="0046385D" w:rsidP="0046385D">
      <w:pPr>
        <w:tabs>
          <w:tab w:val="left" w:pos="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i/>
          <w:iCs/>
          <w:sz w:val="24"/>
          <w:szCs w:val="24"/>
        </w:rPr>
        <w:t>pretendenta nosaukums</w:t>
      </w:r>
    </w:p>
    <w:p w14:paraId="2766A4BB" w14:textId="77777777" w:rsidR="0046385D" w:rsidRPr="000F28CD" w:rsidRDefault="0046385D" w:rsidP="0046385D">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7CA5D72" w14:textId="77777777" w:rsidR="0046385D" w:rsidRPr="000F28CD" w:rsidRDefault="0046385D" w:rsidP="0046385D">
      <w:pPr>
        <w:pBdr>
          <w:top w:val="single" w:sz="4" w:space="1" w:color="000000"/>
        </w:pBdr>
        <w:tabs>
          <w:tab w:val="left" w:pos="0"/>
          <w:tab w:val="left" w:pos="36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i/>
          <w:iCs/>
          <w:sz w:val="24"/>
          <w:szCs w:val="24"/>
        </w:rPr>
        <w:t xml:space="preserve">pretendenta adrese, tālruņa (faksa) numuri </w:t>
      </w:r>
    </w:p>
    <w:p w14:paraId="196FAB25" w14:textId="77777777" w:rsidR="0046385D" w:rsidRPr="000F28CD" w:rsidRDefault="0046385D" w:rsidP="0046385D">
      <w:pPr>
        <w:tabs>
          <w:tab w:val="left" w:pos="0"/>
        </w:tabs>
        <w:spacing w:line="240" w:lineRule="auto"/>
        <w:jc w:val="both"/>
        <w:rPr>
          <w:rFonts w:ascii="Times New Roman" w:eastAsia="Times New Roman" w:hAnsi="Times New Roman"/>
          <w:sz w:val="24"/>
          <w:szCs w:val="24"/>
        </w:rPr>
      </w:pPr>
    </w:p>
    <w:p w14:paraId="6C055DEA" w14:textId="77777777" w:rsidR="0046385D" w:rsidRPr="000F28CD" w:rsidRDefault="0046385D" w:rsidP="0046385D">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4F0D20C" w14:textId="77777777" w:rsidR="0046385D" w:rsidRPr="000F28CD" w:rsidRDefault="0046385D" w:rsidP="0046385D">
      <w:pPr>
        <w:pBdr>
          <w:top w:val="single" w:sz="4" w:space="1" w:color="000000"/>
        </w:pBdr>
        <w:tabs>
          <w:tab w:val="left" w:pos="0"/>
          <w:tab w:val="left" w:pos="36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t>kontaktpersonas vārds un uzvārds</w:t>
      </w:r>
      <w:r w:rsidRPr="000F28CD">
        <w:rPr>
          <w:rFonts w:ascii="Times New Roman" w:eastAsia="Times New Roman" w:hAnsi="Times New Roman"/>
          <w:i/>
          <w:iCs/>
          <w:sz w:val="24"/>
          <w:szCs w:val="24"/>
        </w:rPr>
        <w:t xml:space="preserve">, tālruņa numurs,  </w:t>
      </w:r>
      <w:r>
        <w:rPr>
          <w:rFonts w:ascii="Times New Roman" w:eastAsia="Times New Roman" w:hAnsi="Times New Roman"/>
          <w:i/>
          <w:iCs/>
          <w:sz w:val="24"/>
          <w:szCs w:val="24"/>
        </w:rPr>
        <w:t>e-pasta adrese</w:t>
      </w:r>
    </w:p>
    <w:p w14:paraId="45B6C989" w14:textId="77777777" w:rsidR="0046385D" w:rsidRPr="000F28CD" w:rsidRDefault="0046385D" w:rsidP="0046385D">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5E68EF" w14:textId="77777777" w:rsidR="0046385D" w:rsidRPr="000F28CD" w:rsidRDefault="0046385D" w:rsidP="0046385D">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EC5C56" w14:textId="77777777" w:rsidR="0046385D" w:rsidRPr="000F28CD" w:rsidRDefault="0046385D" w:rsidP="0046385D">
      <w:pPr>
        <w:pBdr>
          <w:top w:val="single" w:sz="4" w:space="1" w:color="000000"/>
        </w:pBd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i/>
          <w:iCs/>
          <w:noProof/>
          <w:sz w:val="24"/>
          <w:szCs w:val="24"/>
          <w:lang w:eastAsia="lv-LV"/>
        </w:rPr>
      </w:pPr>
      <w:r w:rsidRPr="000F28CD">
        <w:rPr>
          <w:rFonts w:ascii="Times New Roman" w:eastAsia="Times New Roman" w:hAnsi="Times New Roman"/>
          <w:i/>
          <w:iCs/>
          <w:noProof/>
          <w:sz w:val="24"/>
          <w:szCs w:val="24"/>
          <w:lang w:eastAsia="lv-LV"/>
        </w:rPr>
        <w:t>vadītāja vai pilnvarotās personas amats, vārds un uzvārds, paraksts</w:t>
      </w:r>
    </w:p>
    <w:p w14:paraId="17B66F98" w14:textId="77777777" w:rsidR="00744A35" w:rsidRPr="0032177B" w:rsidRDefault="00744A35" w:rsidP="0032177B">
      <w:pPr>
        <w:jc w:val="both"/>
        <w:rPr>
          <w:rFonts w:ascii="Times New Roman" w:hAnsi="Times New Roman"/>
        </w:rPr>
      </w:pPr>
    </w:p>
    <w:sectPr w:rsidR="00744A35" w:rsidRPr="0032177B" w:rsidSect="00B85169">
      <w:footerReference w:type="defaul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9BC06" w14:textId="77777777" w:rsidR="00961E0C" w:rsidRDefault="00961E0C" w:rsidP="00620A96">
      <w:pPr>
        <w:spacing w:line="240" w:lineRule="auto"/>
      </w:pPr>
      <w:r>
        <w:separator/>
      </w:r>
    </w:p>
  </w:endnote>
  <w:endnote w:type="continuationSeparator" w:id="0">
    <w:p w14:paraId="3ED45407" w14:textId="77777777" w:rsidR="00961E0C" w:rsidRDefault="00961E0C" w:rsidP="00620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886103"/>
      <w:docPartObj>
        <w:docPartGallery w:val="Page Numbers (Bottom of Page)"/>
        <w:docPartUnique/>
      </w:docPartObj>
    </w:sdtPr>
    <w:sdtContent>
      <w:p w14:paraId="38624338" w14:textId="633BD023" w:rsidR="00620A96" w:rsidRDefault="00620A96">
        <w:pPr>
          <w:pStyle w:val="Kjene"/>
          <w:jc w:val="right"/>
        </w:pPr>
        <w:r>
          <w:fldChar w:fldCharType="begin"/>
        </w:r>
        <w:r>
          <w:instrText>PAGE   \* MERGEFORMAT</w:instrText>
        </w:r>
        <w:r>
          <w:fldChar w:fldCharType="separate"/>
        </w:r>
        <w:r>
          <w:rPr>
            <w:lang w:val="lv-LV"/>
          </w:rPr>
          <w:t>2</w:t>
        </w:r>
        <w:r>
          <w:fldChar w:fldCharType="end"/>
        </w:r>
      </w:p>
    </w:sdtContent>
  </w:sdt>
  <w:p w14:paraId="53B76302" w14:textId="77777777" w:rsidR="00620A96" w:rsidRDefault="00620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681DF" w14:textId="77777777" w:rsidR="00961E0C" w:rsidRDefault="00961E0C" w:rsidP="00620A96">
      <w:pPr>
        <w:spacing w:line="240" w:lineRule="auto"/>
      </w:pPr>
      <w:r>
        <w:separator/>
      </w:r>
    </w:p>
  </w:footnote>
  <w:footnote w:type="continuationSeparator" w:id="0">
    <w:p w14:paraId="0CA6BE75" w14:textId="77777777" w:rsidR="00961E0C" w:rsidRDefault="00961E0C" w:rsidP="00620A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2D86432"/>
    <w:multiLevelType w:val="hybridMultilevel"/>
    <w:tmpl w:val="1BF87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B37FE3"/>
    <w:multiLevelType w:val="multilevel"/>
    <w:tmpl w:val="F9780FE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E877F41"/>
    <w:multiLevelType w:val="hybridMultilevel"/>
    <w:tmpl w:val="F0D48B2A"/>
    <w:lvl w:ilvl="0" w:tplc="8AEAD312">
      <w:start w:val="1"/>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41C55BEA"/>
    <w:multiLevelType w:val="multilevel"/>
    <w:tmpl w:val="AEE4D1B0"/>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2D11346"/>
    <w:multiLevelType w:val="hybridMultilevel"/>
    <w:tmpl w:val="A65A40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70D5BE1"/>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62F4B"/>
    <w:multiLevelType w:val="hybridMultilevel"/>
    <w:tmpl w:val="251E7D18"/>
    <w:lvl w:ilvl="0" w:tplc="7EC234A6">
      <w:numFmt w:val="bullet"/>
      <w:lvlText w:val="•"/>
      <w:lvlJc w:val="left"/>
      <w:pPr>
        <w:ind w:left="350" w:hanging="114"/>
      </w:pPr>
      <w:rPr>
        <w:rFonts w:ascii="Tahoma" w:eastAsia="Tahoma" w:hAnsi="Tahoma" w:cs="Tahoma" w:hint="default"/>
        <w:color w:val="4A4A49"/>
        <w:w w:val="100"/>
        <w:sz w:val="14"/>
        <w:szCs w:val="14"/>
      </w:rPr>
    </w:lvl>
    <w:lvl w:ilvl="1" w:tplc="3190A86E">
      <w:numFmt w:val="bullet"/>
      <w:lvlText w:val="–"/>
      <w:lvlJc w:val="left"/>
      <w:pPr>
        <w:ind w:left="520" w:hanging="165"/>
      </w:pPr>
      <w:rPr>
        <w:rFonts w:ascii="Tahoma" w:eastAsia="Tahoma" w:hAnsi="Tahoma" w:cs="Tahoma" w:hint="default"/>
        <w:color w:val="4A4A49"/>
        <w:spacing w:val="-4"/>
        <w:w w:val="99"/>
        <w:sz w:val="14"/>
        <w:szCs w:val="14"/>
      </w:rPr>
    </w:lvl>
    <w:lvl w:ilvl="2" w:tplc="298ADD5A">
      <w:numFmt w:val="bullet"/>
      <w:lvlText w:val="•"/>
      <w:lvlJc w:val="left"/>
      <w:pPr>
        <w:ind w:left="1338" w:hanging="165"/>
      </w:pPr>
      <w:rPr>
        <w:rFonts w:hint="default"/>
      </w:rPr>
    </w:lvl>
    <w:lvl w:ilvl="3" w:tplc="69BCC6D2">
      <w:numFmt w:val="bullet"/>
      <w:lvlText w:val="•"/>
      <w:lvlJc w:val="left"/>
      <w:pPr>
        <w:ind w:left="2157" w:hanging="165"/>
      </w:pPr>
      <w:rPr>
        <w:rFonts w:hint="default"/>
      </w:rPr>
    </w:lvl>
    <w:lvl w:ilvl="4" w:tplc="FAC4E2CC">
      <w:numFmt w:val="bullet"/>
      <w:lvlText w:val="•"/>
      <w:lvlJc w:val="left"/>
      <w:pPr>
        <w:ind w:left="2976" w:hanging="165"/>
      </w:pPr>
      <w:rPr>
        <w:rFonts w:hint="default"/>
      </w:rPr>
    </w:lvl>
    <w:lvl w:ilvl="5" w:tplc="3D3A23F2">
      <w:numFmt w:val="bullet"/>
      <w:lvlText w:val="•"/>
      <w:lvlJc w:val="left"/>
      <w:pPr>
        <w:ind w:left="3795" w:hanging="165"/>
      </w:pPr>
      <w:rPr>
        <w:rFonts w:hint="default"/>
      </w:rPr>
    </w:lvl>
    <w:lvl w:ilvl="6" w:tplc="49C80532">
      <w:numFmt w:val="bullet"/>
      <w:lvlText w:val="•"/>
      <w:lvlJc w:val="left"/>
      <w:pPr>
        <w:ind w:left="4614" w:hanging="165"/>
      </w:pPr>
      <w:rPr>
        <w:rFonts w:hint="default"/>
      </w:rPr>
    </w:lvl>
    <w:lvl w:ilvl="7" w:tplc="ABAC7974">
      <w:numFmt w:val="bullet"/>
      <w:lvlText w:val="•"/>
      <w:lvlJc w:val="left"/>
      <w:pPr>
        <w:ind w:left="5433" w:hanging="165"/>
      </w:pPr>
      <w:rPr>
        <w:rFonts w:hint="default"/>
      </w:rPr>
    </w:lvl>
    <w:lvl w:ilvl="8" w:tplc="F75ADF7A">
      <w:numFmt w:val="bullet"/>
      <w:lvlText w:val="•"/>
      <w:lvlJc w:val="left"/>
      <w:pPr>
        <w:ind w:left="6252" w:hanging="165"/>
      </w:pPr>
      <w:rPr>
        <w:rFonts w:hint="default"/>
      </w:rPr>
    </w:lvl>
  </w:abstractNum>
  <w:abstractNum w:abstractNumId="9" w15:restartNumberingAfterBreak="0">
    <w:nsid w:val="727A728F"/>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2522E8"/>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3D468B"/>
    <w:multiLevelType w:val="hybridMultilevel"/>
    <w:tmpl w:val="1918264A"/>
    <w:lvl w:ilvl="0" w:tplc="CF22EDD4">
      <w:start w:val="1"/>
      <w:numFmt w:val="bullet"/>
      <w:pStyle w:val="PZUListapunktowana"/>
      <w:lvlText w:val="•"/>
      <w:lvlJc w:val="left"/>
      <w:pPr>
        <w:ind w:left="720" w:hanging="360"/>
      </w:pPr>
      <w:rPr>
        <w:rFonts w:ascii="Tahoma" w:hAnsi="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F73A53"/>
    <w:multiLevelType w:val="hybridMultilevel"/>
    <w:tmpl w:val="A12823C6"/>
    <w:lvl w:ilvl="0" w:tplc="D2EE824E">
      <w:numFmt w:val="bullet"/>
      <w:lvlText w:val="•"/>
      <w:lvlJc w:val="left"/>
      <w:pPr>
        <w:ind w:left="114" w:hanging="114"/>
      </w:pPr>
      <w:rPr>
        <w:rFonts w:ascii="Tahoma" w:eastAsia="Tahoma" w:hAnsi="Tahoma" w:cs="Tahoma" w:hint="default"/>
        <w:color w:val="4A4A49"/>
        <w:w w:val="100"/>
        <w:sz w:val="14"/>
        <w:szCs w:val="14"/>
      </w:rPr>
    </w:lvl>
    <w:lvl w:ilvl="1" w:tplc="700CDC28">
      <w:numFmt w:val="bullet"/>
      <w:lvlText w:val="–"/>
      <w:lvlJc w:val="left"/>
      <w:pPr>
        <w:ind w:left="307" w:hanging="165"/>
      </w:pPr>
      <w:rPr>
        <w:rFonts w:ascii="Tahoma" w:eastAsia="Tahoma" w:hAnsi="Tahoma" w:cs="Tahoma" w:hint="default"/>
        <w:color w:val="4A4A49"/>
        <w:spacing w:val="-3"/>
        <w:w w:val="100"/>
        <w:sz w:val="14"/>
        <w:szCs w:val="14"/>
      </w:rPr>
    </w:lvl>
    <w:lvl w:ilvl="2" w:tplc="8306F75C">
      <w:numFmt w:val="bullet"/>
      <w:lvlText w:val="•"/>
      <w:lvlJc w:val="left"/>
      <w:pPr>
        <w:ind w:left="1338" w:hanging="165"/>
      </w:pPr>
      <w:rPr>
        <w:rFonts w:hint="default"/>
      </w:rPr>
    </w:lvl>
    <w:lvl w:ilvl="3" w:tplc="127CA688">
      <w:numFmt w:val="bullet"/>
      <w:lvlText w:val="•"/>
      <w:lvlJc w:val="left"/>
      <w:pPr>
        <w:ind w:left="2157" w:hanging="165"/>
      </w:pPr>
      <w:rPr>
        <w:rFonts w:hint="default"/>
      </w:rPr>
    </w:lvl>
    <w:lvl w:ilvl="4" w:tplc="3FB67D2C">
      <w:numFmt w:val="bullet"/>
      <w:lvlText w:val="•"/>
      <w:lvlJc w:val="left"/>
      <w:pPr>
        <w:ind w:left="2976" w:hanging="165"/>
      </w:pPr>
      <w:rPr>
        <w:rFonts w:hint="default"/>
      </w:rPr>
    </w:lvl>
    <w:lvl w:ilvl="5" w:tplc="6E7ACCB2">
      <w:numFmt w:val="bullet"/>
      <w:lvlText w:val="•"/>
      <w:lvlJc w:val="left"/>
      <w:pPr>
        <w:ind w:left="3795" w:hanging="165"/>
      </w:pPr>
      <w:rPr>
        <w:rFonts w:hint="default"/>
      </w:rPr>
    </w:lvl>
    <w:lvl w:ilvl="6" w:tplc="5A76BF8C">
      <w:numFmt w:val="bullet"/>
      <w:lvlText w:val="•"/>
      <w:lvlJc w:val="left"/>
      <w:pPr>
        <w:ind w:left="4614" w:hanging="165"/>
      </w:pPr>
      <w:rPr>
        <w:rFonts w:hint="default"/>
      </w:rPr>
    </w:lvl>
    <w:lvl w:ilvl="7" w:tplc="F9107240">
      <w:numFmt w:val="bullet"/>
      <w:lvlText w:val="•"/>
      <w:lvlJc w:val="left"/>
      <w:pPr>
        <w:ind w:left="5433" w:hanging="165"/>
      </w:pPr>
      <w:rPr>
        <w:rFonts w:hint="default"/>
      </w:rPr>
    </w:lvl>
    <w:lvl w:ilvl="8" w:tplc="6C80D982">
      <w:numFmt w:val="bullet"/>
      <w:lvlText w:val="•"/>
      <w:lvlJc w:val="left"/>
      <w:pPr>
        <w:ind w:left="6252" w:hanging="165"/>
      </w:pPr>
      <w:rPr>
        <w:rFonts w:hint="default"/>
      </w:rPr>
    </w:lvl>
  </w:abstractNum>
  <w:num w:numId="1" w16cid:durableId="1429427176">
    <w:abstractNumId w:val="11"/>
  </w:num>
  <w:num w:numId="2" w16cid:durableId="844243300">
    <w:abstractNumId w:val="6"/>
  </w:num>
  <w:num w:numId="3" w16cid:durableId="1695229314">
    <w:abstractNumId w:val="2"/>
  </w:num>
  <w:num w:numId="4" w16cid:durableId="2038693987">
    <w:abstractNumId w:val="9"/>
  </w:num>
  <w:num w:numId="5" w16cid:durableId="672342404">
    <w:abstractNumId w:val="8"/>
  </w:num>
  <w:num w:numId="6" w16cid:durableId="1385983486">
    <w:abstractNumId w:val="12"/>
  </w:num>
  <w:num w:numId="7" w16cid:durableId="1552837596">
    <w:abstractNumId w:val="7"/>
  </w:num>
  <w:num w:numId="8" w16cid:durableId="1787581889">
    <w:abstractNumId w:val="10"/>
  </w:num>
  <w:num w:numId="9" w16cid:durableId="376517790">
    <w:abstractNumId w:val="3"/>
  </w:num>
  <w:num w:numId="10" w16cid:durableId="663321668">
    <w:abstractNumId w:val="4"/>
  </w:num>
  <w:num w:numId="11" w16cid:durableId="822504035">
    <w:abstractNumId w:val="0"/>
  </w:num>
  <w:num w:numId="12" w16cid:durableId="431975564">
    <w:abstractNumId w:val="1"/>
  </w:num>
  <w:num w:numId="13" w16cid:durableId="1973167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AC"/>
    <w:rsid w:val="00071744"/>
    <w:rsid w:val="000A0025"/>
    <w:rsid w:val="000A1A61"/>
    <w:rsid w:val="000E1E6C"/>
    <w:rsid w:val="000F1E09"/>
    <w:rsid w:val="000F3A4D"/>
    <w:rsid w:val="00116F53"/>
    <w:rsid w:val="00141953"/>
    <w:rsid w:val="0016032C"/>
    <w:rsid w:val="001630D3"/>
    <w:rsid w:val="001D1807"/>
    <w:rsid w:val="001E0F41"/>
    <w:rsid w:val="00204533"/>
    <w:rsid w:val="00244D18"/>
    <w:rsid w:val="002856A9"/>
    <w:rsid w:val="002D5CC9"/>
    <w:rsid w:val="00310506"/>
    <w:rsid w:val="0032177B"/>
    <w:rsid w:val="00336991"/>
    <w:rsid w:val="00397ABE"/>
    <w:rsid w:val="003D773B"/>
    <w:rsid w:val="0046385D"/>
    <w:rsid w:val="00470C0B"/>
    <w:rsid w:val="004751E1"/>
    <w:rsid w:val="00484901"/>
    <w:rsid w:val="0051724F"/>
    <w:rsid w:val="005241FC"/>
    <w:rsid w:val="00527344"/>
    <w:rsid w:val="00581D7D"/>
    <w:rsid w:val="005C2184"/>
    <w:rsid w:val="00620A96"/>
    <w:rsid w:val="00643D32"/>
    <w:rsid w:val="00650D1B"/>
    <w:rsid w:val="0065726D"/>
    <w:rsid w:val="006A19C9"/>
    <w:rsid w:val="00744A35"/>
    <w:rsid w:val="0077794B"/>
    <w:rsid w:val="0079088B"/>
    <w:rsid w:val="007A188C"/>
    <w:rsid w:val="007D4420"/>
    <w:rsid w:val="00814F42"/>
    <w:rsid w:val="00817B42"/>
    <w:rsid w:val="00866CF6"/>
    <w:rsid w:val="008B396B"/>
    <w:rsid w:val="008D5957"/>
    <w:rsid w:val="008F3067"/>
    <w:rsid w:val="00907464"/>
    <w:rsid w:val="00931148"/>
    <w:rsid w:val="009437FD"/>
    <w:rsid w:val="0095695E"/>
    <w:rsid w:val="00961E0C"/>
    <w:rsid w:val="009827C1"/>
    <w:rsid w:val="00982E41"/>
    <w:rsid w:val="0099637C"/>
    <w:rsid w:val="00A71669"/>
    <w:rsid w:val="00AB6CC0"/>
    <w:rsid w:val="00B25B86"/>
    <w:rsid w:val="00B4721A"/>
    <w:rsid w:val="00B63EBB"/>
    <w:rsid w:val="00B66CCA"/>
    <w:rsid w:val="00B85169"/>
    <w:rsid w:val="00BC3DAC"/>
    <w:rsid w:val="00BE4EEA"/>
    <w:rsid w:val="00C00C8B"/>
    <w:rsid w:val="00C47A35"/>
    <w:rsid w:val="00C70476"/>
    <w:rsid w:val="00C7731A"/>
    <w:rsid w:val="00CC694A"/>
    <w:rsid w:val="00CE17DD"/>
    <w:rsid w:val="00D33E80"/>
    <w:rsid w:val="00D6362B"/>
    <w:rsid w:val="00DA502F"/>
    <w:rsid w:val="00E1296D"/>
    <w:rsid w:val="00E5677F"/>
    <w:rsid w:val="00EB7735"/>
    <w:rsid w:val="00F451E9"/>
    <w:rsid w:val="00F70429"/>
    <w:rsid w:val="00F821C9"/>
    <w:rsid w:val="00FC2EA9"/>
    <w:rsid w:val="00FF33A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3229"/>
  <w15:chartTrackingRefBased/>
  <w15:docId w15:val="{7E566E78-C731-44AD-BFA1-3D1B022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DAC"/>
    <w:pPr>
      <w:spacing w:after="0" w:line="260" w:lineRule="exact"/>
    </w:pPr>
    <w:rPr>
      <w:rFonts w:ascii="Tahoma" w:eastAsia="Calibri" w:hAnsi="Tahoma" w:cs="Times New Roman"/>
      <w:spacing w:val="4"/>
      <w:sz w:val="18"/>
      <w:lang w:val="pl-PL"/>
    </w:rPr>
  </w:style>
  <w:style w:type="paragraph" w:styleId="Virsraksts1">
    <w:name w:val="heading 1"/>
    <w:basedOn w:val="Parasts"/>
    <w:link w:val="Virsraksts1Rakstz"/>
    <w:uiPriority w:val="1"/>
    <w:qFormat/>
    <w:rsid w:val="008D5957"/>
    <w:pPr>
      <w:widowControl w:val="0"/>
      <w:autoSpaceDE w:val="0"/>
      <w:autoSpaceDN w:val="0"/>
      <w:spacing w:line="240" w:lineRule="auto"/>
      <w:ind w:left="28"/>
      <w:outlineLvl w:val="0"/>
    </w:pPr>
    <w:rPr>
      <w:rFonts w:eastAsia="Tahoma" w:cs="Tahoma"/>
      <w:b/>
      <w:bCs/>
      <w:spacing w:val="0"/>
      <w:szCs w:val="1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ZUListapunktowana">
    <w:name w:val="PZU Lista punktowana"/>
    <w:basedOn w:val="Parasts"/>
    <w:qFormat/>
    <w:rsid w:val="00BC3DAC"/>
    <w:pPr>
      <w:numPr>
        <w:numId w:val="1"/>
      </w:numPr>
      <w:outlineLvl w:val="0"/>
    </w:pPr>
    <w:rPr>
      <w:lang w:val="en-US"/>
    </w:rPr>
  </w:style>
  <w:style w:type="paragraph" w:customStyle="1" w:styleId="PZUTabelanaglowek">
    <w:name w:val="PZU Tabela naglowek"/>
    <w:basedOn w:val="Parasts"/>
    <w:qFormat/>
    <w:rsid w:val="00BC3DAC"/>
    <w:pPr>
      <w:spacing w:line="200" w:lineRule="exact"/>
    </w:pPr>
    <w:rPr>
      <w:rFonts w:cs="Tahoma"/>
      <w:b/>
      <w:color w:val="5B9BD5" w:themeColor="accent5"/>
      <w:spacing w:val="0"/>
      <w:sz w:val="14"/>
      <w:szCs w:val="13"/>
    </w:rPr>
  </w:style>
  <w:style w:type="paragraph" w:customStyle="1" w:styleId="PZUTabelatekstkolumnalewa">
    <w:name w:val="PZU Tabela tekst kolumna lewa"/>
    <w:basedOn w:val="Parasts"/>
    <w:qFormat/>
    <w:rsid w:val="00BC3DAC"/>
    <w:pPr>
      <w:spacing w:line="200" w:lineRule="exact"/>
    </w:pPr>
    <w:rPr>
      <w:rFonts w:cs="Tahoma"/>
      <w:spacing w:val="0"/>
      <w:sz w:val="14"/>
      <w:szCs w:val="13"/>
    </w:rPr>
  </w:style>
  <w:style w:type="table" w:styleId="Reatabula">
    <w:name w:val="Table Grid"/>
    <w:basedOn w:val="Parastatabula"/>
    <w:uiPriority w:val="59"/>
    <w:rsid w:val="00BC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8D5957"/>
    <w:pPr>
      <w:widowControl w:val="0"/>
      <w:autoSpaceDE w:val="0"/>
      <w:autoSpaceDN w:val="0"/>
      <w:spacing w:line="240" w:lineRule="auto"/>
    </w:pPr>
    <w:rPr>
      <w:rFonts w:eastAsia="Tahoma" w:cs="Tahoma"/>
      <w:spacing w:val="0"/>
      <w:sz w:val="19"/>
      <w:szCs w:val="19"/>
      <w:lang w:val="en-US"/>
    </w:rPr>
  </w:style>
  <w:style w:type="character" w:customStyle="1" w:styleId="PamattekstsRakstz">
    <w:name w:val="Pamatteksts Rakstz."/>
    <w:basedOn w:val="Noklusjumarindkopasfonts"/>
    <w:link w:val="Pamatteksts"/>
    <w:uiPriority w:val="1"/>
    <w:rsid w:val="008D5957"/>
    <w:rPr>
      <w:rFonts w:ascii="Tahoma" w:eastAsia="Tahoma" w:hAnsi="Tahoma" w:cs="Tahoma"/>
      <w:sz w:val="19"/>
      <w:szCs w:val="19"/>
      <w:lang w:val="en-US"/>
    </w:rPr>
  </w:style>
  <w:style w:type="paragraph" w:customStyle="1" w:styleId="p1">
    <w:name w:val="p1"/>
    <w:basedOn w:val="Parasts"/>
    <w:rsid w:val="008D5957"/>
    <w:pPr>
      <w:spacing w:line="240" w:lineRule="auto"/>
    </w:pPr>
    <w:rPr>
      <w:rFonts w:ascii="Helvetica" w:eastAsiaTheme="minorHAnsi" w:hAnsi="Helvetica"/>
      <w:color w:val="5C5C5B"/>
      <w:spacing w:val="0"/>
      <w:sz w:val="11"/>
      <w:szCs w:val="11"/>
      <w:lang w:val="en-GB" w:eastAsia="en-GB"/>
    </w:rPr>
  </w:style>
  <w:style w:type="paragraph" w:styleId="Sarakstarindkopa">
    <w:name w:val="List Paragraph"/>
    <w:basedOn w:val="Parasts"/>
    <w:uiPriority w:val="34"/>
    <w:qFormat/>
    <w:rsid w:val="008D5957"/>
    <w:pPr>
      <w:ind w:left="720"/>
      <w:contextualSpacing/>
    </w:pPr>
  </w:style>
  <w:style w:type="character" w:customStyle="1" w:styleId="Virsraksts1Rakstz">
    <w:name w:val="Virsraksts 1 Rakstz."/>
    <w:basedOn w:val="Noklusjumarindkopasfonts"/>
    <w:link w:val="Virsraksts1"/>
    <w:uiPriority w:val="1"/>
    <w:rsid w:val="008D5957"/>
    <w:rPr>
      <w:rFonts w:ascii="Tahoma" w:eastAsia="Tahoma" w:hAnsi="Tahoma" w:cs="Tahoma"/>
      <w:b/>
      <w:bCs/>
      <w:sz w:val="18"/>
      <w:szCs w:val="18"/>
      <w:lang w:val="en-US"/>
    </w:rPr>
  </w:style>
  <w:style w:type="character" w:styleId="Hipersaite">
    <w:name w:val="Hyperlink"/>
    <w:basedOn w:val="Noklusjumarindkopasfonts"/>
    <w:uiPriority w:val="99"/>
    <w:unhideWhenUsed/>
    <w:rsid w:val="008D5957"/>
    <w:rPr>
      <w:color w:val="0563C1" w:themeColor="hyperlink"/>
      <w:u w:val="single"/>
    </w:rPr>
  </w:style>
  <w:style w:type="character" w:styleId="Neatrisintapieminana">
    <w:name w:val="Unresolved Mention"/>
    <w:basedOn w:val="Noklusjumarindkopasfonts"/>
    <w:uiPriority w:val="99"/>
    <w:semiHidden/>
    <w:unhideWhenUsed/>
    <w:rsid w:val="00470C0B"/>
    <w:rPr>
      <w:color w:val="808080"/>
      <w:shd w:val="clear" w:color="auto" w:fill="E6E6E6"/>
    </w:rPr>
  </w:style>
  <w:style w:type="paragraph" w:styleId="Galvene">
    <w:name w:val="header"/>
    <w:basedOn w:val="Parasts"/>
    <w:link w:val="GalveneRakstz"/>
    <w:uiPriority w:val="99"/>
    <w:unhideWhenUsed/>
    <w:rsid w:val="00620A96"/>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620A96"/>
    <w:rPr>
      <w:rFonts w:ascii="Tahoma" w:eastAsia="Calibri" w:hAnsi="Tahoma" w:cs="Times New Roman"/>
      <w:spacing w:val="4"/>
      <w:sz w:val="18"/>
      <w:lang w:val="pl-PL"/>
    </w:rPr>
  </w:style>
  <w:style w:type="paragraph" w:styleId="Kjene">
    <w:name w:val="footer"/>
    <w:basedOn w:val="Parasts"/>
    <w:link w:val="KjeneRakstz"/>
    <w:uiPriority w:val="99"/>
    <w:unhideWhenUsed/>
    <w:rsid w:val="00620A96"/>
    <w:pPr>
      <w:tabs>
        <w:tab w:val="center" w:pos="4153"/>
        <w:tab w:val="right" w:pos="8306"/>
      </w:tabs>
      <w:spacing w:line="240" w:lineRule="auto"/>
    </w:pPr>
  </w:style>
  <w:style w:type="character" w:customStyle="1" w:styleId="KjeneRakstz">
    <w:name w:val="Kājene Rakstz."/>
    <w:basedOn w:val="Noklusjumarindkopasfonts"/>
    <w:link w:val="Kjene"/>
    <w:uiPriority w:val="99"/>
    <w:rsid w:val="00620A96"/>
    <w:rPr>
      <w:rFonts w:ascii="Tahoma" w:eastAsia="Calibri" w:hAnsi="Tahoma" w:cs="Times New Roman"/>
      <w:spacing w:val="4"/>
      <w:sz w:val="18"/>
      <w:lang w:val="pl-PL"/>
    </w:rPr>
  </w:style>
  <w:style w:type="paragraph" w:styleId="Balonteksts">
    <w:name w:val="Balloon Text"/>
    <w:basedOn w:val="Parasts"/>
    <w:link w:val="BalontekstsRakstz"/>
    <w:uiPriority w:val="99"/>
    <w:semiHidden/>
    <w:unhideWhenUsed/>
    <w:rsid w:val="00B25B86"/>
    <w:pPr>
      <w:spacing w:line="240" w:lineRule="auto"/>
    </w:pPr>
    <w:rPr>
      <w:rFonts w:ascii="Segoe UI" w:hAnsi="Segoe UI" w:cs="Segoe UI"/>
      <w:szCs w:val="18"/>
    </w:rPr>
  </w:style>
  <w:style w:type="character" w:customStyle="1" w:styleId="BalontekstsRakstz">
    <w:name w:val="Balonteksts Rakstz."/>
    <w:basedOn w:val="Noklusjumarindkopasfonts"/>
    <w:link w:val="Balonteksts"/>
    <w:uiPriority w:val="99"/>
    <w:semiHidden/>
    <w:rsid w:val="00B25B86"/>
    <w:rPr>
      <w:rFonts w:ascii="Segoe UI" w:eastAsia="Calibri" w:hAnsi="Segoe UI" w:cs="Segoe UI"/>
      <w:spacing w:val="4"/>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hyperlink" Target="http://www.vz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lv/datu-bazes/rstniecb-izmantojamo-medicnisko-tehnoloiju-datu-bz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mbazusiltums.lv" TargetMode="External"/><Relationship Id="rId5" Type="http://schemas.openxmlformats.org/officeDocument/2006/relationships/webSettings" Target="webSettings.xml"/><Relationship Id="rId15" Type="http://schemas.openxmlformats.org/officeDocument/2006/relationships/hyperlink" Target="http://www.vza.gov.lv/" TargetMode="External"/><Relationship Id="rId10" Type="http://schemas.openxmlformats.org/officeDocument/2006/relationships/hyperlink" Target="mailto:info@limbazusiltums.lv" TargetMode="External"/><Relationship Id="rId4" Type="http://schemas.openxmlformats.org/officeDocument/2006/relationships/settings" Target="settings.xml"/><Relationship Id="rId9" Type="http://schemas.openxmlformats.org/officeDocument/2006/relationships/hyperlink" Target="https://info.iub.gov.lv/cpv/parent/7987/clasif/main/" TargetMode="External"/><Relationship Id="rId14" Type="http://schemas.openxmlformats.org/officeDocument/2006/relationships/hyperlink" Target="http://www.vmnvd.gov.lv/lv/datu-bazes/rstniecb-izmantojamo-medicnisko-tehnoloiju-datu-bz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7453-A09A-4218-9115-7DB71F53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3327</Words>
  <Characters>18970</Characters>
  <Application>Microsoft Office Word</Application>
  <DocSecurity>0</DocSecurity>
  <Lines>158</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Limbažu siltums</cp:lastModifiedBy>
  <cp:revision>3</cp:revision>
  <cp:lastPrinted>2023-11-01T08:47:00Z</cp:lastPrinted>
  <dcterms:created xsi:type="dcterms:W3CDTF">2024-12-09T09:19:00Z</dcterms:created>
  <dcterms:modified xsi:type="dcterms:W3CDTF">2024-12-09T09:22:00Z</dcterms:modified>
</cp:coreProperties>
</file>